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56B" w:rsidRDefault="00D9156B" w:rsidP="00D9156B">
      <w:pPr>
        <w:jc w:val="center"/>
        <w:rPr>
          <w:rFonts w:asciiTheme="majorHAnsi" w:hAnsiTheme="majorHAnsi"/>
          <w:b/>
          <w:sz w:val="28"/>
          <w:lang w:val="es-ES"/>
        </w:rPr>
      </w:pPr>
    </w:p>
    <w:p w:rsidR="00AE799F" w:rsidRPr="00AE799F" w:rsidRDefault="00AE799F" w:rsidP="00AE799F">
      <w:pPr>
        <w:spacing w:after="0"/>
        <w:jc w:val="center"/>
        <w:rPr>
          <w:rFonts w:asciiTheme="majorHAnsi" w:hAnsiTheme="majorHAnsi"/>
          <w:b/>
          <w:sz w:val="28"/>
          <w:lang w:val="es-ES"/>
        </w:rPr>
      </w:pPr>
      <w:proofErr w:type="spellStart"/>
      <w:r w:rsidRPr="00AE799F">
        <w:rPr>
          <w:rFonts w:asciiTheme="majorHAnsi" w:hAnsiTheme="majorHAnsi"/>
          <w:b/>
          <w:sz w:val="28"/>
          <w:lang w:val="es-ES"/>
        </w:rPr>
        <w:t>Tivoli</w:t>
      </w:r>
      <w:proofErr w:type="spellEnd"/>
      <w:r w:rsidRPr="00AE799F">
        <w:rPr>
          <w:rFonts w:asciiTheme="majorHAnsi" w:hAnsiTheme="majorHAnsi"/>
          <w:b/>
          <w:sz w:val="28"/>
          <w:lang w:val="es-ES"/>
        </w:rPr>
        <w:t xml:space="preserve"> Park le ganó a todos en el </w:t>
      </w:r>
    </w:p>
    <w:p w:rsidR="003A57BC" w:rsidRPr="00AE799F" w:rsidRDefault="00AE799F" w:rsidP="00AE799F">
      <w:pPr>
        <w:spacing w:after="0"/>
        <w:jc w:val="center"/>
        <w:rPr>
          <w:rFonts w:asciiTheme="majorHAnsi" w:hAnsiTheme="majorHAnsi"/>
          <w:b/>
          <w:sz w:val="28"/>
          <w:lang w:val="es-ES"/>
        </w:rPr>
      </w:pPr>
      <w:r w:rsidRPr="00AE799F">
        <w:rPr>
          <w:rFonts w:asciiTheme="majorHAnsi" w:hAnsiTheme="majorHAnsi"/>
          <w:b/>
          <w:sz w:val="28"/>
          <w:lang w:val="es-ES"/>
        </w:rPr>
        <w:t>Clásico Aniversario Hipódromo La Punta</w:t>
      </w:r>
    </w:p>
    <w:p w:rsidR="00AE799F" w:rsidRPr="000914BA" w:rsidRDefault="00AE799F" w:rsidP="00AE799F">
      <w:pPr>
        <w:spacing w:after="0"/>
        <w:jc w:val="center"/>
        <w:rPr>
          <w:rFonts w:asciiTheme="majorHAnsi" w:hAnsiTheme="majorHAnsi"/>
          <w:b/>
          <w:sz w:val="28"/>
          <w:highlight w:val="yellow"/>
          <w:lang w:val="es-ES"/>
        </w:rPr>
      </w:pPr>
    </w:p>
    <w:p w:rsidR="00662ECD" w:rsidRDefault="00662ECD" w:rsidP="00662ECD">
      <w:pPr>
        <w:spacing w:after="0"/>
        <w:jc w:val="center"/>
        <w:rPr>
          <w:rFonts w:asciiTheme="majorHAnsi" w:hAnsiTheme="majorHAnsi"/>
          <w:i/>
          <w:lang w:val="es-ES"/>
        </w:rPr>
      </w:pPr>
      <w:r>
        <w:rPr>
          <w:rFonts w:asciiTheme="majorHAnsi" w:hAnsiTheme="majorHAnsi"/>
          <w:i/>
          <w:lang w:val="es-ES"/>
        </w:rPr>
        <w:t xml:space="preserve">El del </w:t>
      </w:r>
      <w:proofErr w:type="spellStart"/>
      <w:r>
        <w:rPr>
          <w:rFonts w:asciiTheme="majorHAnsi" w:hAnsiTheme="majorHAnsi"/>
          <w:i/>
          <w:lang w:val="es-ES"/>
        </w:rPr>
        <w:t>stud</w:t>
      </w:r>
      <w:proofErr w:type="spellEnd"/>
      <w:r>
        <w:rPr>
          <w:rFonts w:asciiTheme="majorHAnsi" w:hAnsiTheme="majorHAnsi"/>
          <w:i/>
          <w:lang w:val="es-ES"/>
        </w:rPr>
        <w:t xml:space="preserve"> Sauce Grande hizo 1’37”40, y se encomendó el disco dos largos y ¼ delante </w:t>
      </w:r>
    </w:p>
    <w:p w:rsidR="003A57BC" w:rsidRDefault="00662ECD" w:rsidP="00662ECD">
      <w:pPr>
        <w:spacing w:after="0"/>
        <w:jc w:val="center"/>
        <w:rPr>
          <w:rFonts w:asciiTheme="majorHAnsi" w:hAnsiTheme="majorHAnsi"/>
          <w:i/>
          <w:lang w:val="es-ES"/>
        </w:rPr>
      </w:pPr>
      <w:proofErr w:type="gramStart"/>
      <w:r>
        <w:rPr>
          <w:rFonts w:asciiTheme="majorHAnsi" w:hAnsiTheme="majorHAnsi"/>
          <w:i/>
          <w:lang w:val="es-ES"/>
        </w:rPr>
        <w:t>de</w:t>
      </w:r>
      <w:proofErr w:type="gramEnd"/>
      <w:r>
        <w:rPr>
          <w:rFonts w:asciiTheme="majorHAnsi" w:hAnsiTheme="majorHAnsi"/>
          <w:i/>
          <w:lang w:val="es-ES"/>
        </w:rPr>
        <w:t xml:space="preserve"> </w:t>
      </w:r>
      <w:proofErr w:type="spellStart"/>
      <w:r>
        <w:rPr>
          <w:rFonts w:asciiTheme="majorHAnsi" w:hAnsiTheme="majorHAnsi"/>
          <w:i/>
          <w:lang w:val="es-ES"/>
        </w:rPr>
        <w:t>Areco</w:t>
      </w:r>
      <w:proofErr w:type="spellEnd"/>
      <w:r>
        <w:rPr>
          <w:rFonts w:asciiTheme="majorHAnsi" w:hAnsiTheme="majorHAnsi"/>
          <w:i/>
          <w:lang w:val="es-ES"/>
        </w:rPr>
        <w:t xml:space="preserve"> </w:t>
      </w:r>
      <w:proofErr w:type="spellStart"/>
      <w:r>
        <w:rPr>
          <w:rFonts w:asciiTheme="majorHAnsi" w:hAnsiTheme="majorHAnsi"/>
          <w:i/>
          <w:lang w:val="es-ES"/>
        </w:rPr>
        <w:t>Run</w:t>
      </w:r>
      <w:proofErr w:type="spellEnd"/>
      <w:r>
        <w:rPr>
          <w:rFonts w:asciiTheme="majorHAnsi" w:hAnsiTheme="majorHAnsi"/>
          <w:i/>
          <w:lang w:val="es-ES"/>
        </w:rPr>
        <w:t xml:space="preserve">, en un fin de semana de festejos para el hipódromo, con la entrega de las Distinciones Jorge A. </w:t>
      </w:r>
      <w:proofErr w:type="spellStart"/>
      <w:r>
        <w:rPr>
          <w:rFonts w:asciiTheme="majorHAnsi" w:hAnsiTheme="majorHAnsi"/>
          <w:i/>
          <w:lang w:val="es-ES"/>
        </w:rPr>
        <w:t>Laffue</w:t>
      </w:r>
      <w:proofErr w:type="spellEnd"/>
      <w:r>
        <w:rPr>
          <w:rFonts w:asciiTheme="majorHAnsi" w:hAnsiTheme="majorHAnsi"/>
          <w:i/>
          <w:lang w:val="es-ES"/>
        </w:rPr>
        <w:t xml:space="preserve"> y un remate con valores récord.</w:t>
      </w:r>
    </w:p>
    <w:p w:rsidR="003A57BC" w:rsidRDefault="00A20BF2" w:rsidP="00A20BF2">
      <w:pPr>
        <w:tabs>
          <w:tab w:val="left" w:pos="8460"/>
        </w:tabs>
        <w:jc w:val="both"/>
        <w:rPr>
          <w:rFonts w:asciiTheme="majorHAnsi" w:hAnsiTheme="majorHAnsi"/>
          <w:i/>
          <w:lang w:val="es-ES"/>
        </w:rPr>
      </w:pPr>
      <w:r>
        <w:rPr>
          <w:rFonts w:asciiTheme="majorHAnsi" w:hAnsiTheme="majorHAnsi"/>
          <w:i/>
          <w:lang w:val="es-ES"/>
        </w:rPr>
        <w:tab/>
      </w:r>
    </w:p>
    <w:p w:rsidR="000914BA" w:rsidRDefault="003A57BC" w:rsidP="000914BA">
      <w:pPr>
        <w:jc w:val="both"/>
        <w:rPr>
          <w:rFonts w:asciiTheme="majorHAnsi" w:hAnsiTheme="majorHAnsi"/>
          <w:lang w:val="es-ES"/>
        </w:rPr>
      </w:pPr>
      <w:r w:rsidRPr="003A57BC">
        <w:rPr>
          <w:rFonts w:asciiTheme="majorHAnsi" w:hAnsiTheme="majorHAnsi"/>
          <w:lang w:val="es-ES"/>
        </w:rPr>
        <w:t>La Punta, San Luis, 0</w:t>
      </w:r>
      <w:r w:rsidR="000914BA">
        <w:rPr>
          <w:rFonts w:asciiTheme="majorHAnsi" w:hAnsiTheme="majorHAnsi"/>
          <w:lang w:val="es-ES"/>
        </w:rPr>
        <w:t>7 de Agosto de 2017</w:t>
      </w:r>
      <w:r w:rsidR="006053F5">
        <w:rPr>
          <w:rFonts w:asciiTheme="majorHAnsi" w:hAnsiTheme="majorHAnsi"/>
          <w:lang w:val="es-ES"/>
        </w:rPr>
        <w:t>.- El Hipódro</w:t>
      </w:r>
      <w:r w:rsidRPr="003A57BC">
        <w:rPr>
          <w:rFonts w:asciiTheme="majorHAnsi" w:hAnsiTheme="majorHAnsi"/>
          <w:lang w:val="es-ES"/>
        </w:rPr>
        <w:t xml:space="preserve">mo La Punta </w:t>
      </w:r>
      <w:r w:rsidR="000914BA">
        <w:rPr>
          <w:rFonts w:asciiTheme="majorHAnsi" w:hAnsiTheme="majorHAnsi"/>
          <w:lang w:val="es-ES"/>
        </w:rPr>
        <w:t xml:space="preserve">celebró durante el pasado fin de semana su 9° Aniversario con distintas actividades, de las que participaron referentes del turf, autoridades de distintos hipódromos del país, y miles de aficionados a las carreras de caballos. El sábado por la noche se realizó la entrega </w:t>
      </w:r>
      <w:r w:rsidRPr="003A57BC">
        <w:rPr>
          <w:rFonts w:asciiTheme="majorHAnsi" w:hAnsiTheme="majorHAnsi"/>
          <w:lang w:val="es-ES"/>
        </w:rPr>
        <w:t xml:space="preserve">de las Distinciones Jorge A. </w:t>
      </w:r>
      <w:proofErr w:type="spellStart"/>
      <w:r w:rsidRPr="003A57BC">
        <w:rPr>
          <w:rFonts w:asciiTheme="majorHAnsi" w:hAnsiTheme="majorHAnsi"/>
          <w:lang w:val="es-ES"/>
        </w:rPr>
        <w:t>Laffue</w:t>
      </w:r>
      <w:proofErr w:type="spellEnd"/>
      <w:r w:rsidRPr="003A57BC">
        <w:rPr>
          <w:rFonts w:asciiTheme="majorHAnsi" w:hAnsiTheme="majorHAnsi"/>
          <w:lang w:val="es-ES"/>
        </w:rPr>
        <w:t xml:space="preserve">, </w:t>
      </w:r>
      <w:r w:rsidR="000914BA">
        <w:rPr>
          <w:rFonts w:asciiTheme="majorHAnsi" w:hAnsiTheme="majorHAnsi"/>
          <w:lang w:val="es-ES"/>
        </w:rPr>
        <w:t xml:space="preserve">en la que </w:t>
      </w:r>
      <w:proofErr w:type="spellStart"/>
      <w:r w:rsidR="000914BA">
        <w:rPr>
          <w:rFonts w:asciiTheme="majorHAnsi" w:hAnsiTheme="majorHAnsi"/>
          <w:lang w:val="es-ES"/>
        </w:rPr>
        <w:t>Haras</w:t>
      </w:r>
      <w:proofErr w:type="spellEnd"/>
      <w:r w:rsidR="000914BA">
        <w:rPr>
          <w:rFonts w:asciiTheme="majorHAnsi" w:hAnsiTheme="majorHAnsi"/>
          <w:lang w:val="es-ES"/>
        </w:rPr>
        <w:t xml:space="preserve"> Alborada fue el gran ganador; luego, el domingo comenzó con un remate de productos 2015, exclusivo de </w:t>
      </w:r>
      <w:proofErr w:type="spellStart"/>
      <w:r w:rsidR="000914BA">
        <w:rPr>
          <w:rFonts w:asciiTheme="majorHAnsi" w:hAnsiTheme="majorHAnsi"/>
          <w:lang w:val="es-ES"/>
        </w:rPr>
        <w:t>Haras</w:t>
      </w:r>
      <w:proofErr w:type="spellEnd"/>
      <w:r w:rsidR="000914BA">
        <w:rPr>
          <w:rFonts w:asciiTheme="majorHAnsi" w:hAnsiTheme="majorHAnsi"/>
          <w:lang w:val="es-ES"/>
        </w:rPr>
        <w:t xml:space="preserve"> La Pasión y continuó con siete carreras entre las que se destacó el Clásico Aniversario Hipódromo La Punta (L) que fue de </w:t>
      </w:r>
      <w:proofErr w:type="spellStart"/>
      <w:r w:rsidR="000914BA">
        <w:rPr>
          <w:rFonts w:asciiTheme="majorHAnsi" w:hAnsiTheme="majorHAnsi"/>
          <w:lang w:val="es-ES"/>
        </w:rPr>
        <w:t>Tivoli</w:t>
      </w:r>
      <w:proofErr w:type="spellEnd"/>
      <w:r w:rsidR="000914BA">
        <w:rPr>
          <w:rFonts w:asciiTheme="majorHAnsi" w:hAnsiTheme="majorHAnsi"/>
          <w:lang w:val="es-ES"/>
        </w:rPr>
        <w:t xml:space="preserve"> Park. </w:t>
      </w:r>
    </w:p>
    <w:p w:rsidR="003A57BC" w:rsidRDefault="000914BA" w:rsidP="003A57BC">
      <w:pPr>
        <w:spacing w:after="0" w:line="240" w:lineRule="auto"/>
        <w:jc w:val="both"/>
        <w:rPr>
          <w:rFonts w:asciiTheme="majorHAnsi" w:hAnsiTheme="majorHAnsi"/>
          <w:b/>
          <w:lang w:val="es-ES"/>
        </w:rPr>
      </w:pPr>
      <w:r>
        <w:rPr>
          <w:rFonts w:asciiTheme="majorHAnsi" w:hAnsiTheme="majorHAnsi"/>
          <w:b/>
          <w:lang w:val="es-ES"/>
        </w:rPr>
        <w:t>Las carreras</w:t>
      </w:r>
    </w:p>
    <w:p w:rsidR="009A3ABC" w:rsidRPr="003A57BC" w:rsidRDefault="009A3ABC" w:rsidP="003A57BC">
      <w:pPr>
        <w:spacing w:after="0" w:line="240" w:lineRule="auto"/>
        <w:jc w:val="both"/>
        <w:rPr>
          <w:rFonts w:asciiTheme="majorHAnsi" w:hAnsiTheme="majorHAnsi"/>
          <w:b/>
          <w:lang w:val="es-ES"/>
        </w:rPr>
      </w:pPr>
    </w:p>
    <w:p w:rsidR="000914BA" w:rsidRDefault="000914BA" w:rsidP="003A57BC">
      <w:pPr>
        <w:ind w:firstLine="708"/>
        <w:jc w:val="both"/>
        <w:rPr>
          <w:rFonts w:asciiTheme="majorHAnsi" w:hAnsiTheme="majorHAnsi"/>
          <w:lang w:val="es-ES"/>
        </w:rPr>
      </w:pPr>
      <w:r>
        <w:rPr>
          <w:rFonts w:asciiTheme="majorHAnsi" w:hAnsiTheme="majorHAnsi"/>
          <w:lang w:val="es-ES"/>
        </w:rPr>
        <w:t xml:space="preserve">Alrededor de 8000 personas se agolparon ayer entre la tribuna, la explanada frente a la pista, y en las instalaciones de Arenas de La Punta, para disfrutar un día inmejorable en el que acompañó el sol y el aire libre. La prueba jerárquica principal de la reunión largó a las 17, y el que quedó en la historia de esta carrera fue </w:t>
      </w:r>
      <w:proofErr w:type="spellStart"/>
      <w:r>
        <w:rPr>
          <w:rFonts w:asciiTheme="majorHAnsi" w:hAnsiTheme="majorHAnsi"/>
          <w:lang w:val="es-ES"/>
        </w:rPr>
        <w:t>Tivoli</w:t>
      </w:r>
      <w:proofErr w:type="spellEnd"/>
      <w:r>
        <w:rPr>
          <w:rFonts w:asciiTheme="majorHAnsi" w:hAnsiTheme="majorHAnsi"/>
          <w:lang w:val="es-ES"/>
        </w:rPr>
        <w:t xml:space="preserve"> Park, conducido por Luciano Cabrera, que aventajó por dos cuerpos y un cuarto a </w:t>
      </w:r>
      <w:proofErr w:type="spellStart"/>
      <w:r>
        <w:rPr>
          <w:rFonts w:asciiTheme="majorHAnsi" w:hAnsiTheme="majorHAnsi"/>
          <w:lang w:val="es-ES"/>
        </w:rPr>
        <w:t>Areco</w:t>
      </w:r>
      <w:proofErr w:type="spellEnd"/>
      <w:r>
        <w:rPr>
          <w:rFonts w:asciiTheme="majorHAnsi" w:hAnsiTheme="majorHAnsi"/>
          <w:lang w:val="es-ES"/>
        </w:rPr>
        <w:t xml:space="preserve"> </w:t>
      </w:r>
      <w:proofErr w:type="spellStart"/>
      <w:r>
        <w:rPr>
          <w:rFonts w:asciiTheme="majorHAnsi" w:hAnsiTheme="majorHAnsi"/>
          <w:lang w:val="es-ES"/>
        </w:rPr>
        <w:t>Run</w:t>
      </w:r>
      <w:proofErr w:type="spellEnd"/>
      <w:r>
        <w:rPr>
          <w:rFonts w:asciiTheme="majorHAnsi" w:hAnsiTheme="majorHAnsi"/>
          <w:lang w:val="es-ES"/>
        </w:rPr>
        <w:t xml:space="preserve">, guiado por Mario Fernández. El tercer puesto fue para </w:t>
      </w:r>
      <w:proofErr w:type="spellStart"/>
      <w:r>
        <w:rPr>
          <w:rFonts w:asciiTheme="majorHAnsi" w:hAnsiTheme="majorHAnsi"/>
          <w:lang w:val="es-ES"/>
        </w:rPr>
        <w:t>Equalman</w:t>
      </w:r>
      <w:proofErr w:type="spellEnd"/>
      <w:r>
        <w:rPr>
          <w:rFonts w:asciiTheme="majorHAnsi" w:hAnsiTheme="majorHAnsi"/>
          <w:lang w:val="es-ES"/>
        </w:rPr>
        <w:t xml:space="preserve">, que llegó a tres cuerpos y medio con Gustavo Quinteros. El ganador, que defiende los colores del </w:t>
      </w:r>
      <w:proofErr w:type="spellStart"/>
      <w:r>
        <w:rPr>
          <w:rFonts w:asciiTheme="majorHAnsi" w:hAnsiTheme="majorHAnsi"/>
          <w:lang w:val="es-ES"/>
        </w:rPr>
        <w:t>stud</w:t>
      </w:r>
      <w:proofErr w:type="spellEnd"/>
      <w:r>
        <w:rPr>
          <w:rFonts w:asciiTheme="majorHAnsi" w:hAnsiTheme="majorHAnsi"/>
          <w:lang w:val="es-ES"/>
        </w:rPr>
        <w:t xml:space="preserve"> Sauce Grande, de La Plata, es entrenado por Eduardo </w:t>
      </w:r>
      <w:proofErr w:type="spellStart"/>
      <w:r>
        <w:rPr>
          <w:rFonts w:asciiTheme="majorHAnsi" w:hAnsiTheme="majorHAnsi"/>
          <w:lang w:val="es-ES"/>
        </w:rPr>
        <w:t>Corsiglia</w:t>
      </w:r>
      <w:proofErr w:type="spellEnd"/>
      <w:r>
        <w:rPr>
          <w:rFonts w:asciiTheme="majorHAnsi" w:hAnsiTheme="majorHAnsi"/>
          <w:lang w:val="es-ES"/>
        </w:rPr>
        <w:t>.</w:t>
      </w:r>
      <w:r w:rsidR="009A3ABC">
        <w:rPr>
          <w:rFonts w:asciiTheme="majorHAnsi" w:hAnsiTheme="majorHAnsi"/>
          <w:lang w:val="es-ES"/>
        </w:rPr>
        <w:t xml:space="preserve"> En los festejos estuvieron sus propietarios, Mariano </w:t>
      </w:r>
      <w:proofErr w:type="spellStart"/>
      <w:r w:rsidR="009A3ABC">
        <w:rPr>
          <w:rFonts w:asciiTheme="majorHAnsi" w:hAnsiTheme="majorHAnsi"/>
          <w:lang w:val="es-ES"/>
        </w:rPr>
        <w:t>Chiriaquián</w:t>
      </w:r>
      <w:proofErr w:type="spellEnd"/>
      <w:r w:rsidR="009A3ABC">
        <w:rPr>
          <w:rFonts w:asciiTheme="majorHAnsi" w:hAnsiTheme="majorHAnsi"/>
          <w:lang w:val="es-ES"/>
        </w:rPr>
        <w:t xml:space="preserve"> y Gastón “Gato” </w:t>
      </w:r>
      <w:proofErr w:type="spellStart"/>
      <w:r w:rsidR="009A3ABC">
        <w:rPr>
          <w:rFonts w:asciiTheme="majorHAnsi" w:hAnsiTheme="majorHAnsi"/>
          <w:lang w:val="es-ES"/>
        </w:rPr>
        <w:t>Sessa</w:t>
      </w:r>
      <w:proofErr w:type="spellEnd"/>
      <w:r w:rsidR="009A3ABC">
        <w:rPr>
          <w:rFonts w:asciiTheme="majorHAnsi" w:hAnsiTheme="majorHAnsi"/>
          <w:lang w:val="es-ES"/>
        </w:rPr>
        <w:t>, famoso por su exitoso desempeño como arquero en la primera categoría del fútbol argentino.</w:t>
      </w:r>
      <w:r w:rsidR="005E14C6">
        <w:rPr>
          <w:rFonts w:asciiTheme="majorHAnsi" w:hAnsiTheme="majorHAnsi"/>
          <w:lang w:val="es-ES"/>
        </w:rPr>
        <w:t xml:space="preserve"> Junto a sus familias, levantaron las copas, y el cheque simbólico por los $380.000 reservados para el ganador. </w:t>
      </w:r>
      <w:r w:rsidR="009A3ABC">
        <w:rPr>
          <w:rFonts w:asciiTheme="majorHAnsi" w:hAnsiTheme="majorHAnsi"/>
          <w:lang w:val="es-ES"/>
        </w:rPr>
        <w:t xml:space="preserve"> </w:t>
      </w:r>
    </w:p>
    <w:p w:rsidR="000914BA" w:rsidRDefault="000914BA" w:rsidP="003A57BC">
      <w:pPr>
        <w:ind w:firstLine="708"/>
        <w:jc w:val="both"/>
        <w:rPr>
          <w:rFonts w:asciiTheme="majorHAnsi" w:hAnsiTheme="majorHAnsi"/>
          <w:lang w:val="es-ES"/>
        </w:rPr>
      </w:pPr>
      <w:r>
        <w:rPr>
          <w:rFonts w:asciiTheme="majorHAnsi" w:hAnsiTheme="majorHAnsi"/>
          <w:lang w:val="es-ES"/>
        </w:rPr>
        <w:t xml:space="preserve">Antes del Premio Hipódromo de Mendoza </w:t>
      </w:r>
      <w:r w:rsidR="009A3ABC">
        <w:rPr>
          <w:rFonts w:asciiTheme="majorHAnsi" w:hAnsiTheme="majorHAnsi"/>
          <w:lang w:val="es-ES"/>
        </w:rPr>
        <w:t>(</w:t>
      </w:r>
      <w:r>
        <w:rPr>
          <w:rFonts w:asciiTheme="majorHAnsi" w:hAnsiTheme="majorHAnsi"/>
          <w:lang w:val="es-ES"/>
        </w:rPr>
        <w:t>2do turno</w:t>
      </w:r>
      <w:r w:rsidR="009A3ABC">
        <w:rPr>
          <w:rFonts w:asciiTheme="majorHAnsi" w:hAnsiTheme="majorHAnsi"/>
          <w:lang w:val="es-ES"/>
        </w:rPr>
        <w:t>)</w:t>
      </w:r>
      <w:r>
        <w:rPr>
          <w:rFonts w:asciiTheme="majorHAnsi" w:hAnsiTheme="majorHAnsi"/>
          <w:lang w:val="es-ES"/>
        </w:rPr>
        <w:t>, que largó a las 14.00, el público ya había comenzado a ocupar los asiento</w:t>
      </w:r>
      <w:r w:rsidR="009A3ABC">
        <w:rPr>
          <w:rFonts w:asciiTheme="majorHAnsi" w:hAnsiTheme="majorHAnsi"/>
          <w:lang w:val="es-ES"/>
        </w:rPr>
        <w:t xml:space="preserve">s de la tribuna. La competencia, en 1400 </w:t>
      </w:r>
      <w:proofErr w:type="spellStart"/>
      <w:r w:rsidR="009A3ABC">
        <w:rPr>
          <w:rFonts w:asciiTheme="majorHAnsi" w:hAnsiTheme="majorHAnsi"/>
          <w:lang w:val="es-ES"/>
        </w:rPr>
        <w:t>mts</w:t>
      </w:r>
      <w:proofErr w:type="spellEnd"/>
      <w:r w:rsidR="009A3ABC">
        <w:rPr>
          <w:rFonts w:asciiTheme="majorHAnsi" w:hAnsiTheme="majorHAnsi"/>
          <w:lang w:val="es-ES"/>
        </w:rPr>
        <w:t xml:space="preserve">, </w:t>
      </w:r>
      <w:r>
        <w:rPr>
          <w:rFonts w:asciiTheme="majorHAnsi" w:hAnsiTheme="majorHAnsi"/>
          <w:lang w:val="es-ES"/>
        </w:rPr>
        <w:t xml:space="preserve">quedó para Demostrable, con la conducción de </w:t>
      </w:r>
      <w:proofErr w:type="spellStart"/>
      <w:r>
        <w:rPr>
          <w:rFonts w:asciiTheme="majorHAnsi" w:hAnsiTheme="majorHAnsi"/>
          <w:lang w:val="es-ES"/>
        </w:rPr>
        <w:t>Anibal</w:t>
      </w:r>
      <w:proofErr w:type="spellEnd"/>
      <w:r>
        <w:rPr>
          <w:rFonts w:asciiTheme="majorHAnsi" w:hAnsiTheme="majorHAnsi"/>
          <w:lang w:val="es-ES"/>
        </w:rPr>
        <w:t xml:space="preserve"> Armando </w:t>
      </w:r>
      <w:proofErr w:type="spellStart"/>
      <w:r>
        <w:rPr>
          <w:rFonts w:asciiTheme="majorHAnsi" w:hAnsiTheme="majorHAnsi"/>
          <w:lang w:val="es-ES"/>
        </w:rPr>
        <w:t>Morúa</w:t>
      </w:r>
      <w:proofErr w:type="spellEnd"/>
      <w:r>
        <w:rPr>
          <w:rFonts w:asciiTheme="majorHAnsi" w:hAnsiTheme="majorHAnsi"/>
          <w:lang w:val="es-ES"/>
        </w:rPr>
        <w:t xml:space="preserve">. </w:t>
      </w:r>
      <w:r w:rsidR="009A3ABC">
        <w:rPr>
          <w:rFonts w:asciiTheme="majorHAnsi" w:hAnsiTheme="majorHAnsi"/>
          <w:lang w:val="es-ES"/>
        </w:rPr>
        <w:t xml:space="preserve">La segunda competencia fue el Premio Hipódromo de Mendoza (1er turno), en las 10 cuadras, en la que ganó </w:t>
      </w:r>
      <w:proofErr w:type="spellStart"/>
      <w:r w:rsidR="009A3ABC">
        <w:rPr>
          <w:rFonts w:asciiTheme="majorHAnsi" w:hAnsiTheme="majorHAnsi"/>
          <w:lang w:val="es-ES"/>
        </w:rPr>
        <w:t>Seriote</w:t>
      </w:r>
      <w:proofErr w:type="spellEnd"/>
      <w:r w:rsidR="009A3ABC">
        <w:rPr>
          <w:rFonts w:asciiTheme="majorHAnsi" w:hAnsiTheme="majorHAnsi"/>
          <w:lang w:val="es-ES"/>
        </w:rPr>
        <w:t xml:space="preserve"> </w:t>
      </w:r>
      <w:proofErr w:type="spellStart"/>
      <w:r w:rsidR="009A3ABC">
        <w:rPr>
          <w:rFonts w:asciiTheme="majorHAnsi" w:hAnsiTheme="majorHAnsi"/>
          <w:lang w:val="es-ES"/>
        </w:rPr>
        <w:t>Man</w:t>
      </w:r>
      <w:proofErr w:type="spellEnd"/>
      <w:r w:rsidR="009A3ABC">
        <w:rPr>
          <w:rFonts w:asciiTheme="majorHAnsi" w:hAnsiTheme="majorHAnsi"/>
          <w:lang w:val="es-ES"/>
        </w:rPr>
        <w:t xml:space="preserve">, conducido por Jesús Adrián Rosales. En el tercer turno largó el Premio Club Hípico Municipal General Villegas. El primero en recorrer el kilómetro de la competencia fue La Novela Key, guiado por Alexis </w:t>
      </w:r>
      <w:proofErr w:type="spellStart"/>
      <w:r w:rsidR="009A3ABC">
        <w:rPr>
          <w:rFonts w:asciiTheme="majorHAnsi" w:hAnsiTheme="majorHAnsi"/>
          <w:lang w:val="es-ES"/>
        </w:rPr>
        <w:t>Paez</w:t>
      </w:r>
      <w:proofErr w:type="spellEnd"/>
      <w:r w:rsidR="009A3ABC">
        <w:rPr>
          <w:rFonts w:asciiTheme="majorHAnsi" w:hAnsiTheme="majorHAnsi"/>
          <w:lang w:val="es-ES"/>
        </w:rPr>
        <w:t xml:space="preserve">. A continuación se disputó el premio Jockey Club Rio Cuarto, en la que </w:t>
      </w:r>
      <w:proofErr w:type="spellStart"/>
      <w:r w:rsidR="009A3ABC">
        <w:rPr>
          <w:rFonts w:asciiTheme="majorHAnsi" w:hAnsiTheme="majorHAnsi"/>
          <w:lang w:val="es-ES"/>
        </w:rPr>
        <w:t>Beauty</w:t>
      </w:r>
      <w:proofErr w:type="spellEnd"/>
      <w:r w:rsidR="009A3ABC">
        <w:rPr>
          <w:rFonts w:asciiTheme="majorHAnsi" w:hAnsiTheme="majorHAnsi"/>
          <w:lang w:val="es-ES"/>
        </w:rPr>
        <w:t xml:space="preserve"> </w:t>
      </w:r>
      <w:proofErr w:type="spellStart"/>
      <w:r w:rsidR="009A3ABC">
        <w:rPr>
          <w:rFonts w:asciiTheme="majorHAnsi" w:hAnsiTheme="majorHAnsi"/>
          <w:lang w:val="es-ES"/>
        </w:rPr>
        <w:t>Perfect</w:t>
      </w:r>
      <w:proofErr w:type="spellEnd"/>
      <w:r w:rsidR="009A3ABC">
        <w:rPr>
          <w:rFonts w:asciiTheme="majorHAnsi" w:hAnsiTheme="majorHAnsi"/>
          <w:lang w:val="es-ES"/>
        </w:rPr>
        <w:t xml:space="preserve"> se encomendó el disco con la conducción de Gerardo </w:t>
      </w:r>
      <w:proofErr w:type="spellStart"/>
      <w:r w:rsidR="009A3ABC">
        <w:rPr>
          <w:rFonts w:asciiTheme="majorHAnsi" w:hAnsiTheme="majorHAnsi"/>
          <w:lang w:val="es-ES"/>
        </w:rPr>
        <w:t>Tempesti</w:t>
      </w:r>
      <w:proofErr w:type="spellEnd"/>
      <w:r w:rsidR="009A3ABC">
        <w:rPr>
          <w:rFonts w:asciiTheme="majorHAnsi" w:hAnsiTheme="majorHAnsi"/>
          <w:lang w:val="es-ES"/>
        </w:rPr>
        <w:t xml:space="preserve"> </w:t>
      </w:r>
      <w:proofErr w:type="spellStart"/>
      <w:r w:rsidR="009A3ABC">
        <w:rPr>
          <w:rFonts w:asciiTheme="majorHAnsi" w:hAnsiTheme="majorHAnsi"/>
          <w:lang w:val="es-ES"/>
        </w:rPr>
        <w:t>Villalonga</w:t>
      </w:r>
      <w:proofErr w:type="spellEnd"/>
      <w:r w:rsidR="009A3ABC">
        <w:rPr>
          <w:rFonts w:asciiTheme="majorHAnsi" w:hAnsiTheme="majorHAnsi"/>
          <w:lang w:val="es-ES"/>
        </w:rPr>
        <w:t xml:space="preserve">. En el quinto turno se corrió el “Clásico Aniversario”, y luego llegó otra jerárquica: el Especial Ensayo – Copa </w:t>
      </w:r>
      <w:proofErr w:type="spellStart"/>
      <w:r w:rsidR="009A3ABC">
        <w:rPr>
          <w:rFonts w:asciiTheme="majorHAnsi" w:hAnsiTheme="majorHAnsi"/>
          <w:lang w:val="es-ES"/>
        </w:rPr>
        <w:t>Haras</w:t>
      </w:r>
      <w:proofErr w:type="spellEnd"/>
      <w:r w:rsidR="009A3ABC">
        <w:rPr>
          <w:rFonts w:asciiTheme="majorHAnsi" w:hAnsiTheme="majorHAnsi"/>
          <w:lang w:val="es-ES"/>
        </w:rPr>
        <w:t xml:space="preserve"> La Pasión, reservada para productos de tres años. El efectivo </w:t>
      </w:r>
      <w:proofErr w:type="spellStart"/>
      <w:r w:rsidR="009A3ABC">
        <w:rPr>
          <w:rFonts w:asciiTheme="majorHAnsi" w:hAnsiTheme="majorHAnsi"/>
          <w:lang w:val="es-ES"/>
        </w:rPr>
        <w:t>Donofrio</w:t>
      </w:r>
      <w:proofErr w:type="spellEnd"/>
      <w:r w:rsidR="009A3ABC">
        <w:rPr>
          <w:rFonts w:asciiTheme="majorHAnsi" w:hAnsiTheme="majorHAnsi"/>
          <w:lang w:val="es-ES"/>
        </w:rPr>
        <w:t xml:space="preserve"> se quedó con el triunfo, ya que con la conducción </w:t>
      </w:r>
      <w:r w:rsidR="009A3ABC">
        <w:rPr>
          <w:rFonts w:asciiTheme="majorHAnsi" w:hAnsiTheme="majorHAnsi"/>
          <w:lang w:val="es-ES"/>
        </w:rPr>
        <w:lastRenderedPageBreak/>
        <w:t xml:space="preserve">de Facundo Quinteros llegó al disco un cuerpo y ¼ delante de </w:t>
      </w:r>
      <w:proofErr w:type="spellStart"/>
      <w:r w:rsidR="009A3ABC">
        <w:rPr>
          <w:rFonts w:asciiTheme="majorHAnsi" w:hAnsiTheme="majorHAnsi"/>
          <w:lang w:val="es-ES"/>
        </w:rPr>
        <w:t>Ayn</w:t>
      </w:r>
      <w:proofErr w:type="spellEnd"/>
      <w:r w:rsidR="009A3ABC">
        <w:rPr>
          <w:rFonts w:asciiTheme="majorHAnsi" w:hAnsiTheme="majorHAnsi"/>
          <w:lang w:val="es-ES"/>
        </w:rPr>
        <w:t xml:space="preserve"> Rand, con Rodrigo </w:t>
      </w:r>
      <w:proofErr w:type="spellStart"/>
      <w:r w:rsidR="009A3ABC">
        <w:rPr>
          <w:rFonts w:asciiTheme="majorHAnsi" w:hAnsiTheme="majorHAnsi"/>
          <w:lang w:val="es-ES"/>
        </w:rPr>
        <w:t>Bascuñan</w:t>
      </w:r>
      <w:proofErr w:type="spellEnd"/>
      <w:r w:rsidR="009A3ABC">
        <w:rPr>
          <w:rFonts w:asciiTheme="majorHAnsi" w:hAnsiTheme="majorHAnsi"/>
          <w:lang w:val="es-ES"/>
        </w:rPr>
        <w:t xml:space="preserve">. El tercer puesto del marcador fue de Yerba Mala, guiada por Leonardo Fabián Tello Elizondo. </w:t>
      </w:r>
      <w:r w:rsidR="005E14C6">
        <w:rPr>
          <w:rFonts w:asciiTheme="majorHAnsi" w:hAnsiTheme="majorHAnsi"/>
          <w:lang w:val="es-ES"/>
        </w:rPr>
        <w:t>Y la séptima carrera del programa fue el Premio Círculo Cordobés de Propietarios de Caballos S.P.C., que quedó para At Seattle, conducido por Rubén Antonio Lucero.</w:t>
      </w:r>
    </w:p>
    <w:p w:rsidR="003A57BC" w:rsidRPr="003A57BC" w:rsidRDefault="003A57BC" w:rsidP="003A57BC">
      <w:pPr>
        <w:jc w:val="both"/>
        <w:rPr>
          <w:rFonts w:asciiTheme="majorHAnsi" w:hAnsiTheme="majorHAnsi"/>
          <w:b/>
          <w:lang w:val="es-ES"/>
        </w:rPr>
      </w:pPr>
      <w:r w:rsidRPr="003A57BC">
        <w:rPr>
          <w:rFonts w:asciiTheme="majorHAnsi" w:hAnsiTheme="majorHAnsi"/>
          <w:b/>
          <w:lang w:val="es-ES"/>
        </w:rPr>
        <w:t xml:space="preserve">Distinciones Jorge </w:t>
      </w:r>
      <w:r w:rsidR="00157AC7">
        <w:rPr>
          <w:rFonts w:asciiTheme="majorHAnsi" w:hAnsiTheme="majorHAnsi"/>
          <w:b/>
          <w:lang w:val="es-ES"/>
        </w:rPr>
        <w:t xml:space="preserve">A. </w:t>
      </w:r>
      <w:proofErr w:type="spellStart"/>
      <w:r w:rsidR="00157AC7">
        <w:rPr>
          <w:rFonts w:asciiTheme="majorHAnsi" w:hAnsiTheme="majorHAnsi"/>
          <w:b/>
          <w:lang w:val="es-ES"/>
        </w:rPr>
        <w:t>Laffue</w:t>
      </w:r>
      <w:proofErr w:type="spellEnd"/>
      <w:r w:rsidR="00157AC7">
        <w:rPr>
          <w:rFonts w:asciiTheme="majorHAnsi" w:hAnsiTheme="majorHAnsi"/>
          <w:b/>
          <w:lang w:val="es-ES"/>
        </w:rPr>
        <w:t xml:space="preserve"> 2017</w:t>
      </w:r>
    </w:p>
    <w:p w:rsidR="003A57BC" w:rsidRPr="003A57BC" w:rsidRDefault="003A57BC" w:rsidP="003A57BC">
      <w:pPr>
        <w:ind w:firstLine="708"/>
        <w:jc w:val="both"/>
        <w:rPr>
          <w:rFonts w:asciiTheme="majorHAnsi" w:hAnsiTheme="majorHAnsi"/>
          <w:lang w:val="es-ES"/>
        </w:rPr>
      </w:pPr>
      <w:r w:rsidRPr="003A57BC">
        <w:rPr>
          <w:rFonts w:asciiTheme="majorHAnsi" w:hAnsiTheme="majorHAnsi"/>
          <w:lang w:val="es-ES"/>
        </w:rPr>
        <w:t xml:space="preserve">Los festejos por el cumpleaños del Hipódromo habían comenzado la noche anterior, en el salón </w:t>
      </w:r>
      <w:proofErr w:type="spellStart"/>
      <w:r w:rsidRPr="003A57BC">
        <w:rPr>
          <w:rFonts w:asciiTheme="majorHAnsi" w:hAnsiTheme="majorHAnsi"/>
          <w:lang w:val="es-ES"/>
        </w:rPr>
        <w:t>Tattersall</w:t>
      </w:r>
      <w:proofErr w:type="spellEnd"/>
      <w:r w:rsidRPr="003A57BC">
        <w:rPr>
          <w:rFonts w:asciiTheme="majorHAnsi" w:hAnsiTheme="majorHAnsi"/>
          <w:lang w:val="es-ES"/>
        </w:rPr>
        <w:t xml:space="preserve">, colmado de autoridades hípicas nacionales, invitados y competidores. Con un cálido clima de camaradería y amor por el turf, el Hipódromo La Punta entregó las Distinciones Jorge </w:t>
      </w:r>
      <w:proofErr w:type="spellStart"/>
      <w:r w:rsidRPr="003A57BC">
        <w:rPr>
          <w:rFonts w:asciiTheme="majorHAnsi" w:hAnsiTheme="majorHAnsi"/>
          <w:lang w:val="es-ES"/>
        </w:rPr>
        <w:t>Laffue</w:t>
      </w:r>
      <w:proofErr w:type="spellEnd"/>
      <w:r w:rsidRPr="003A57BC">
        <w:rPr>
          <w:rFonts w:asciiTheme="majorHAnsi" w:hAnsiTheme="majorHAnsi"/>
          <w:lang w:val="es-ES"/>
        </w:rPr>
        <w:t xml:space="preserve"> a los más destacados profesionales, ejemplares e instituciones de los pasados doce meses. Las diecisiete categorías, menciones especiales y el premio mayor - la Distinción Jorge A. </w:t>
      </w:r>
      <w:proofErr w:type="spellStart"/>
      <w:r w:rsidRPr="003A57BC">
        <w:rPr>
          <w:rFonts w:asciiTheme="majorHAnsi" w:hAnsiTheme="majorHAnsi"/>
          <w:lang w:val="es-ES"/>
        </w:rPr>
        <w:t>Laffue</w:t>
      </w:r>
      <w:proofErr w:type="spellEnd"/>
      <w:r w:rsidRPr="003A57BC">
        <w:rPr>
          <w:rFonts w:asciiTheme="majorHAnsi" w:hAnsiTheme="majorHAnsi"/>
          <w:lang w:val="es-ES"/>
        </w:rPr>
        <w:t xml:space="preserve"> del año - se alternaron con shows de música y con la entrega de mandiles a los participantes del Clásico Aniversario Hipódromo La Punta del día </w:t>
      </w:r>
      <w:r w:rsidR="00D13159">
        <w:rPr>
          <w:rFonts w:asciiTheme="majorHAnsi" w:hAnsiTheme="majorHAnsi"/>
          <w:lang w:val="es-ES"/>
        </w:rPr>
        <w:t>domingo</w:t>
      </w:r>
      <w:r w:rsidRPr="003A57BC">
        <w:rPr>
          <w:rFonts w:asciiTheme="majorHAnsi" w:hAnsiTheme="majorHAnsi"/>
          <w:lang w:val="es-ES"/>
        </w:rPr>
        <w:t>.</w:t>
      </w:r>
    </w:p>
    <w:p w:rsidR="00FF00FC" w:rsidRPr="003A57BC" w:rsidRDefault="003A57BC" w:rsidP="003A57BC">
      <w:pPr>
        <w:jc w:val="both"/>
        <w:rPr>
          <w:rFonts w:asciiTheme="majorHAnsi" w:hAnsiTheme="majorHAnsi"/>
        </w:rPr>
      </w:pPr>
      <w:r w:rsidRPr="003A57BC">
        <w:rPr>
          <w:rFonts w:asciiTheme="majorHAnsi" w:hAnsiTheme="majorHAnsi"/>
          <w:lang w:val="es-ES"/>
        </w:rPr>
        <w:t>Los ganadores de la noche fueron:</w:t>
      </w:r>
    </w:p>
    <w:tbl>
      <w:tblPr>
        <w:tblW w:w="9176" w:type="dxa"/>
        <w:tblCellMar>
          <w:left w:w="70" w:type="dxa"/>
          <w:right w:w="70" w:type="dxa"/>
        </w:tblCellMar>
        <w:tblLook w:val="04A0" w:firstRow="1" w:lastRow="0" w:firstColumn="1" w:lastColumn="0" w:noHBand="0" w:noVBand="1"/>
      </w:tblPr>
      <w:tblGrid>
        <w:gridCol w:w="2338"/>
        <w:gridCol w:w="2018"/>
        <w:gridCol w:w="284"/>
        <w:gridCol w:w="2376"/>
        <w:gridCol w:w="2160"/>
      </w:tblGrid>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bottom"/>
            <w:hideMark/>
          </w:tcPr>
          <w:p w:rsidR="003A57BC" w:rsidRPr="003A57BC" w:rsidRDefault="00FF00FC" w:rsidP="00FB038D">
            <w:pPr>
              <w:rPr>
                <w:rFonts w:asciiTheme="majorHAnsi" w:eastAsia="Times New Roman" w:hAnsiTheme="majorHAnsi"/>
                <w:b/>
                <w:bCs/>
                <w:sz w:val="18"/>
                <w:szCs w:val="18"/>
                <w:lang w:eastAsia="es-AR"/>
              </w:rPr>
            </w:pPr>
            <w:r>
              <w:rPr>
                <w:rFonts w:asciiTheme="majorHAnsi" w:hAnsiTheme="majorHAnsi"/>
                <w:lang w:val="es-ES"/>
              </w:rPr>
              <w:t xml:space="preserve"> </w:t>
            </w:r>
            <w:r w:rsidR="003A57BC" w:rsidRPr="003A57BC">
              <w:rPr>
                <w:rFonts w:asciiTheme="majorHAnsi" w:eastAsia="Times New Roman" w:hAnsiTheme="majorHAnsi"/>
                <w:b/>
                <w:bCs/>
                <w:sz w:val="18"/>
                <w:szCs w:val="18"/>
                <w:lang w:eastAsia="es-AR"/>
              </w:rPr>
              <w:t>MEJOR 2 AÑOS HEMBRA</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VÍA VALNERINA</w:t>
            </w:r>
          </w:p>
        </w:tc>
        <w:tc>
          <w:tcPr>
            <w:tcW w:w="284" w:type="dxa"/>
            <w:tcBorders>
              <w:top w:val="nil"/>
              <w:left w:val="nil"/>
              <w:bottom w:val="nil"/>
              <w:right w:val="nil"/>
            </w:tcBorders>
            <w:shd w:val="clear" w:color="auto" w:fill="auto"/>
            <w:noWrap/>
            <w:vAlign w:val="bottom"/>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bottom"/>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MEJOR 2 AÑOS MACHO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DONOFRIO</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MEJOR 3 AÑOS HEMBRA</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DULCE ITATÍ</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MEJOR 3 AÑOS MACHO</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CHICAGO</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MEJOR CABALLO ADULTO</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UN PIONERO</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MEJOR YEGUA ADULTA</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LA LINDA</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MEJOR VELOCISTA</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PERDIZERO KEY</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MEJOR MILLERO/A</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EQUALMAN</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MEJOR FONDISTA</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GALLILEO’S TOWN</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YEGUA DEL AÑO</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LA LINDA</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C6610E"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CABALLO DEL AÑO</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UN PIONERO</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PADRILLO DEL AÑO</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val="en-US" w:eastAsia="es-AR"/>
              </w:rPr>
            </w:pPr>
            <w:r>
              <w:rPr>
                <w:rFonts w:asciiTheme="majorHAnsi" w:eastAsia="Times New Roman" w:hAnsiTheme="majorHAnsi"/>
                <w:color w:val="000000"/>
                <w:sz w:val="18"/>
                <w:szCs w:val="18"/>
                <w:lang w:val="en-US" w:eastAsia="es-AR"/>
              </w:rPr>
              <w:t>LIZAR ISLAND</w:t>
            </w:r>
          </w:p>
        </w:tc>
      </w:tr>
      <w:tr w:rsidR="003A57BC" w:rsidRPr="00C6610E"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val="en-US"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val="en-US"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val="en-US"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val="en-US"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val="en-US"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CRIADOR DEL AÑO</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HARAS ALBORADA</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CABALLERIZA DEL AÑO</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r w:rsidRPr="003A57BC">
              <w:rPr>
                <w:rFonts w:asciiTheme="majorHAnsi" w:eastAsia="Times New Roman" w:hAnsiTheme="majorHAnsi"/>
                <w:color w:val="000000"/>
                <w:sz w:val="18"/>
                <w:szCs w:val="18"/>
                <w:lang w:eastAsia="es-AR"/>
              </w:rPr>
              <w:t>ACONCAGUA (MENDOZA)</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ENTRENADOR DEL AÑO</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EDUARDO RAUL ANTCHANGO</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JOCKEY APRENDIZ DEL AÑO</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r w:rsidRPr="003A57BC">
              <w:rPr>
                <w:rFonts w:asciiTheme="majorHAnsi" w:eastAsia="Times New Roman" w:hAnsiTheme="majorHAnsi"/>
                <w:color w:val="000000"/>
                <w:sz w:val="18"/>
                <w:szCs w:val="18"/>
                <w:lang w:eastAsia="es-AR"/>
              </w:rPr>
              <w:t>LEONARDO FABIAN TELLO ELIZONDO</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single" w:sz="4" w:space="0" w:color="auto"/>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single" w:sz="4" w:space="0" w:color="auto"/>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183"/>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JOCKEY DEL AÑO</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FACUNDO MARTÍN QUINTEROS</w:t>
            </w:r>
          </w:p>
        </w:tc>
        <w:tc>
          <w:tcPr>
            <w:tcW w:w="284" w:type="dxa"/>
            <w:tcBorders>
              <w:top w:val="nil"/>
              <w:left w:val="nil"/>
              <w:bottom w:val="nil"/>
              <w:right w:val="single" w:sz="4" w:space="0" w:color="auto"/>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MENCIÓN ESPECIAL</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57BC" w:rsidRPr="003A57BC" w:rsidRDefault="00157AC7"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FAMILIA CAMILLETTI</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single" w:sz="4" w:space="0" w:color="auto"/>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255"/>
        </w:trPr>
        <w:tc>
          <w:tcPr>
            <w:tcW w:w="2338"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3A57BC"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MENCIÓN ESPECIAL</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FB038D"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HARAS LA PASIÓN</w:t>
            </w: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single" w:sz="4" w:space="0" w:color="auto"/>
              <w:left w:val="single" w:sz="4" w:space="0" w:color="auto"/>
              <w:bottom w:val="nil"/>
              <w:right w:val="single" w:sz="4" w:space="0" w:color="auto"/>
            </w:tcBorders>
            <w:shd w:val="clear" w:color="000000" w:fill="BFBFBF"/>
            <w:noWrap/>
            <w:vAlign w:val="center"/>
            <w:hideMark/>
          </w:tcPr>
          <w:p w:rsidR="003A57BC" w:rsidRPr="003A57BC" w:rsidRDefault="00FB038D" w:rsidP="00FB038D">
            <w:pPr>
              <w:rPr>
                <w:rFonts w:asciiTheme="majorHAnsi" w:eastAsia="Times New Roman" w:hAnsiTheme="majorHAnsi"/>
                <w:b/>
                <w:bCs/>
                <w:sz w:val="18"/>
                <w:szCs w:val="18"/>
                <w:lang w:eastAsia="es-AR"/>
              </w:rPr>
            </w:pPr>
            <w:r w:rsidRPr="003A57BC">
              <w:rPr>
                <w:rFonts w:asciiTheme="majorHAnsi" w:eastAsia="Times New Roman" w:hAnsiTheme="majorHAnsi"/>
                <w:b/>
                <w:bCs/>
                <w:sz w:val="18"/>
                <w:szCs w:val="18"/>
                <w:lang w:eastAsia="es-AR"/>
              </w:rPr>
              <w:t>MENCIÓN ESPECIAL</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A57BC" w:rsidRPr="003A57BC" w:rsidRDefault="00FB038D" w:rsidP="00FB038D">
            <w:pP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STUD LOS PAMPA</w:t>
            </w:r>
          </w:p>
        </w:tc>
      </w:tr>
      <w:tr w:rsidR="003A57BC" w:rsidRPr="00653256" w:rsidTr="00FB038D">
        <w:trPr>
          <w:trHeight w:val="102"/>
        </w:trPr>
        <w:tc>
          <w:tcPr>
            <w:tcW w:w="233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018"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84"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376"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c>
          <w:tcPr>
            <w:tcW w:w="2160" w:type="dxa"/>
            <w:tcBorders>
              <w:top w:val="nil"/>
              <w:left w:val="nil"/>
              <w:bottom w:val="nil"/>
              <w:right w:val="nil"/>
            </w:tcBorders>
            <w:shd w:val="clear" w:color="auto" w:fill="auto"/>
            <w:noWrap/>
            <w:vAlign w:val="center"/>
            <w:hideMark/>
          </w:tcPr>
          <w:p w:rsidR="003A57BC" w:rsidRPr="003A57BC" w:rsidRDefault="003A57BC" w:rsidP="00FB038D">
            <w:pPr>
              <w:rPr>
                <w:rFonts w:asciiTheme="majorHAnsi" w:eastAsia="Times New Roman" w:hAnsiTheme="majorHAnsi"/>
                <w:color w:val="000000"/>
                <w:sz w:val="18"/>
                <w:szCs w:val="18"/>
                <w:lang w:eastAsia="es-AR"/>
              </w:rPr>
            </w:pPr>
          </w:p>
        </w:tc>
      </w:tr>
      <w:tr w:rsidR="003A57BC" w:rsidRPr="00653256" w:rsidTr="00FB038D">
        <w:trPr>
          <w:trHeight w:val="345"/>
        </w:trPr>
        <w:tc>
          <w:tcPr>
            <w:tcW w:w="9176" w:type="dxa"/>
            <w:gridSpan w:val="5"/>
            <w:tcBorders>
              <w:top w:val="single" w:sz="4" w:space="0" w:color="auto"/>
              <w:left w:val="single" w:sz="4" w:space="0" w:color="auto"/>
              <w:bottom w:val="single" w:sz="4" w:space="0" w:color="auto"/>
              <w:right w:val="single" w:sz="4" w:space="0" w:color="000000"/>
            </w:tcBorders>
            <w:shd w:val="clear" w:color="000000" w:fill="A5A5A5"/>
            <w:noWrap/>
            <w:vAlign w:val="center"/>
            <w:hideMark/>
          </w:tcPr>
          <w:p w:rsidR="003A57BC" w:rsidRPr="003A57BC" w:rsidRDefault="003A57BC" w:rsidP="00FB038D">
            <w:pPr>
              <w:jc w:val="center"/>
              <w:rPr>
                <w:rFonts w:asciiTheme="majorHAnsi" w:eastAsia="Times New Roman" w:hAnsiTheme="majorHAnsi"/>
                <w:b/>
                <w:bCs/>
                <w:color w:val="000000"/>
                <w:sz w:val="18"/>
                <w:szCs w:val="18"/>
                <w:lang w:eastAsia="es-AR"/>
              </w:rPr>
            </w:pPr>
            <w:r w:rsidRPr="003A57BC">
              <w:rPr>
                <w:rFonts w:asciiTheme="majorHAnsi" w:eastAsia="Times New Roman" w:hAnsiTheme="majorHAnsi"/>
                <w:b/>
                <w:bCs/>
                <w:color w:val="000000"/>
                <w:sz w:val="18"/>
                <w:szCs w:val="18"/>
                <w:lang w:eastAsia="es-AR"/>
              </w:rPr>
              <w:t>DISTINCION JORGE A. LAFFUE 2015</w:t>
            </w:r>
          </w:p>
        </w:tc>
      </w:tr>
      <w:tr w:rsidR="003A57BC" w:rsidRPr="00653256" w:rsidTr="00FB038D">
        <w:trPr>
          <w:trHeight w:val="255"/>
        </w:trPr>
        <w:tc>
          <w:tcPr>
            <w:tcW w:w="917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57BC" w:rsidRPr="003A57BC" w:rsidRDefault="00FB038D" w:rsidP="00FB038D">
            <w:pPr>
              <w:jc w:val="center"/>
              <w:rPr>
                <w:rFonts w:asciiTheme="majorHAnsi" w:eastAsia="Times New Roman" w:hAnsiTheme="majorHAnsi"/>
                <w:color w:val="000000"/>
                <w:sz w:val="18"/>
                <w:szCs w:val="18"/>
                <w:lang w:eastAsia="es-AR"/>
              </w:rPr>
            </w:pPr>
            <w:r>
              <w:rPr>
                <w:rFonts w:asciiTheme="majorHAnsi" w:eastAsia="Times New Roman" w:hAnsiTheme="majorHAnsi"/>
                <w:color w:val="000000"/>
                <w:sz w:val="18"/>
                <w:szCs w:val="18"/>
                <w:lang w:eastAsia="es-AR"/>
              </w:rPr>
              <w:t>HARAS ALBORADA</w:t>
            </w:r>
          </w:p>
        </w:tc>
      </w:tr>
    </w:tbl>
    <w:p w:rsidR="00E02A20" w:rsidRDefault="00E02A20" w:rsidP="00FF00FC">
      <w:pPr>
        <w:jc w:val="both"/>
        <w:rPr>
          <w:rFonts w:asciiTheme="majorHAnsi" w:hAnsiTheme="majorHAnsi"/>
          <w:lang w:val="es-ES"/>
        </w:rPr>
      </w:pPr>
    </w:p>
    <w:p w:rsidR="00E02A20" w:rsidRDefault="003A57BC" w:rsidP="00E02A20">
      <w:pPr>
        <w:ind w:firstLine="708"/>
        <w:jc w:val="both"/>
        <w:rPr>
          <w:rFonts w:asciiTheme="majorHAnsi" w:hAnsiTheme="majorHAnsi"/>
          <w:lang w:val="es-ES"/>
        </w:rPr>
      </w:pPr>
      <w:r w:rsidRPr="003A57BC">
        <w:rPr>
          <w:rFonts w:asciiTheme="majorHAnsi" w:hAnsiTheme="majorHAnsi"/>
          <w:lang w:val="es-ES"/>
        </w:rPr>
        <w:t xml:space="preserve">El premio mayor de las Distinciones en su primera edición, el Jorge A. </w:t>
      </w:r>
      <w:proofErr w:type="spellStart"/>
      <w:r w:rsidRPr="003A57BC">
        <w:rPr>
          <w:rFonts w:asciiTheme="majorHAnsi" w:hAnsiTheme="majorHAnsi"/>
          <w:lang w:val="es-ES"/>
        </w:rPr>
        <w:t>Laffue</w:t>
      </w:r>
      <w:proofErr w:type="spellEnd"/>
      <w:r w:rsidRPr="003A57BC">
        <w:rPr>
          <w:rFonts w:asciiTheme="majorHAnsi" w:hAnsiTheme="majorHAnsi"/>
          <w:lang w:val="es-ES"/>
        </w:rPr>
        <w:t xml:space="preserve"> 2009, fue para </w:t>
      </w:r>
      <w:proofErr w:type="spellStart"/>
      <w:r w:rsidRPr="003A57BC">
        <w:rPr>
          <w:rFonts w:asciiTheme="majorHAnsi" w:hAnsiTheme="majorHAnsi"/>
          <w:lang w:val="es-ES"/>
        </w:rPr>
        <w:t>The</w:t>
      </w:r>
      <w:proofErr w:type="spellEnd"/>
      <w:r w:rsidRPr="003A57BC">
        <w:rPr>
          <w:rFonts w:asciiTheme="majorHAnsi" w:hAnsiTheme="majorHAnsi"/>
          <w:lang w:val="es-ES"/>
        </w:rPr>
        <w:t xml:space="preserve"> </w:t>
      </w:r>
      <w:proofErr w:type="spellStart"/>
      <w:r w:rsidRPr="003A57BC">
        <w:rPr>
          <w:rFonts w:asciiTheme="majorHAnsi" w:hAnsiTheme="majorHAnsi"/>
          <w:lang w:val="es-ES"/>
        </w:rPr>
        <w:t>Ride</w:t>
      </w:r>
      <w:proofErr w:type="spellEnd"/>
      <w:r w:rsidRPr="003A57BC">
        <w:rPr>
          <w:rFonts w:asciiTheme="majorHAnsi" w:hAnsiTheme="majorHAnsi"/>
          <w:lang w:val="es-ES"/>
        </w:rPr>
        <w:t xml:space="preserve"> </w:t>
      </w:r>
      <w:proofErr w:type="spellStart"/>
      <w:r w:rsidRPr="003A57BC">
        <w:rPr>
          <w:rFonts w:asciiTheme="majorHAnsi" w:hAnsiTheme="majorHAnsi"/>
          <w:lang w:val="es-ES"/>
        </w:rPr>
        <w:t>Llers</w:t>
      </w:r>
      <w:proofErr w:type="spellEnd"/>
      <w:r w:rsidRPr="003A57BC">
        <w:rPr>
          <w:rFonts w:asciiTheme="majorHAnsi" w:hAnsiTheme="majorHAnsi"/>
          <w:lang w:val="es-ES"/>
        </w:rPr>
        <w:t xml:space="preserve">, mientras que al siguiente año el galardonado con el Jorge A. </w:t>
      </w:r>
      <w:proofErr w:type="spellStart"/>
      <w:r w:rsidRPr="003A57BC">
        <w:rPr>
          <w:rFonts w:asciiTheme="majorHAnsi" w:hAnsiTheme="majorHAnsi"/>
          <w:lang w:val="es-ES"/>
        </w:rPr>
        <w:t>Laffue</w:t>
      </w:r>
      <w:proofErr w:type="spellEnd"/>
      <w:r w:rsidRPr="003A57BC">
        <w:rPr>
          <w:rFonts w:asciiTheme="majorHAnsi" w:hAnsiTheme="majorHAnsi"/>
          <w:lang w:val="es-ES"/>
        </w:rPr>
        <w:t xml:space="preserve"> 2010 fue </w:t>
      </w:r>
      <w:proofErr w:type="spellStart"/>
      <w:r w:rsidRPr="003A57BC">
        <w:rPr>
          <w:rFonts w:asciiTheme="majorHAnsi" w:hAnsiTheme="majorHAnsi"/>
          <w:lang w:val="es-ES"/>
        </w:rPr>
        <w:t>Star</w:t>
      </w:r>
      <w:proofErr w:type="spellEnd"/>
      <w:r w:rsidRPr="003A57BC">
        <w:rPr>
          <w:rFonts w:asciiTheme="majorHAnsi" w:hAnsiTheme="majorHAnsi"/>
          <w:lang w:val="es-ES"/>
        </w:rPr>
        <w:t xml:space="preserve"> In </w:t>
      </w:r>
      <w:proofErr w:type="spellStart"/>
      <w:r w:rsidRPr="003A57BC">
        <w:rPr>
          <w:rFonts w:asciiTheme="majorHAnsi" w:hAnsiTheme="majorHAnsi"/>
          <w:lang w:val="es-ES"/>
        </w:rPr>
        <w:t>You</w:t>
      </w:r>
      <w:proofErr w:type="spellEnd"/>
      <w:r w:rsidRPr="003A57BC">
        <w:rPr>
          <w:rFonts w:asciiTheme="majorHAnsi" w:hAnsiTheme="majorHAnsi"/>
          <w:lang w:val="es-ES"/>
        </w:rPr>
        <w:t xml:space="preserve">. El año 2011 tuvo como ganador al fondista Átomo </w:t>
      </w:r>
      <w:proofErr w:type="spellStart"/>
      <w:r w:rsidRPr="003A57BC">
        <w:rPr>
          <w:rFonts w:asciiTheme="majorHAnsi" w:hAnsiTheme="majorHAnsi"/>
          <w:lang w:val="es-ES"/>
        </w:rPr>
        <w:t>Pay</w:t>
      </w:r>
      <w:proofErr w:type="spellEnd"/>
      <w:r w:rsidRPr="003A57BC">
        <w:rPr>
          <w:rFonts w:asciiTheme="majorHAnsi" w:hAnsiTheme="majorHAnsi"/>
          <w:lang w:val="es-ES"/>
        </w:rPr>
        <w:t xml:space="preserve">, y en 2012 se llevó la distinción mayor Fuerte Señal. En la edición de 2013 el ganador fue </w:t>
      </w:r>
      <w:proofErr w:type="spellStart"/>
      <w:r w:rsidRPr="003A57BC">
        <w:rPr>
          <w:rFonts w:asciiTheme="majorHAnsi" w:hAnsiTheme="majorHAnsi"/>
          <w:lang w:val="es-ES"/>
        </w:rPr>
        <w:t>Pure</w:t>
      </w:r>
      <w:proofErr w:type="spellEnd"/>
      <w:r w:rsidRPr="003A57BC">
        <w:rPr>
          <w:rFonts w:asciiTheme="majorHAnsi" w:hAnsiTheme="majorHAnsi"/>
          <w:lang w:val="es-ES"/>
        </w:rPr>
        <w:t xml:space="preserve"> </w:t>
      </w:r>
      <w:proofErr w:type="spellStart"/>
      <w:r w:rsidRPr="003A57BC">
        <w:rPr>
          <w:rFonts w:asciiTheme="majorHAnsi" w:hAnsiTheme="majorHAnsi"/>
          <w:lang w:val="es-ES"/>
        </w:rPr>
        <w:t>Soul</w:t>
      </w:r>
      <w:proofErr w:type="spellEnd"/>
      <w:r w:rsidRPr="003A57BC">
        <w:rPr>
          <w:rFonts w:asciiTheme="majorHAnsi" w:hAnsiTheme="majorHAnsi"/>
          <w:lang w:val="es-ES"/>
        </w:rPr>
        <w:t xml:space="preserve">, y en el año la distinción fue para la familia </w:t>
      </w:r>
      <w:proofErr w:type="spellStart"/>
      <w:r w:rsidRPr="003A57BC">
        <w:rPr>
          <w:rFonts w:asciiTheme="majorHAnsi" w:hAnsiTheme="majorHAnsi"/>
          <w:lang w:val="es-ES"/>
        </w:rPr>
        <w:t>Glades</w:t>
      </w:r>
      <w:proofErr w:type="spellEnd"/>
      <w:r w:rsidRPr="003A57BC">
        <w:rPr>
          <w:rFonts w:asciiTheme="majorHAnsi" w:hAnsiTheme="majorHAnsi"/>
          <w:lang w:val="es-ES"/>
        </w:rPr>
        <w:t>. En 2</w:t>
      </w:r>
      <w:r w:rsidR="00D13159">
        <w:rPr>
          <w:rFonts w:asciiTheme="majorHAnsi" w:hAnsiTheme="majorHAnsi"/>
          <w:lang w:val="es-ES"/>
        </w:rPr>
        <w:t>015 había sido para otro jockey,</w:t>
      </w:r>
      <w:r w:rsidRPr="003A57BC">
        <w:rPr>
          <w:rFonts w:asciiTheme="majorHAnsi" w:hAnsiTheme="majorHAnsi"/>
          <w:lang w:val="es-ES"/>
        </w:rPr>
        <w:t xml:space="preserve"> Eduardo Ruarte</w:t>
      </w:r>
      <w:r w:rsidR="00D13159">
        <w:rPr>
          <w:rFonts w:asciiTheme="majorHAnsi" w:hAnsiTheme="majorHAnsi"/>
          <w:lang w:val="es-ES"/>
        </w:rPr>
        <w:t xml:space="preserve">, lo que se repitió en 2016 cuando el gran ganador fue Fabio Gonzalo Riquelme. </w:t>
      </w:r>
    </w:p>
    <w:p w:rsidR="003A57BC" w:rsidRPr="006053F5" w:rsidRDefault="003A57BC" w:rsidP="003A57BC">
      <w:pPr>
        <w:jc w:val="both"/>
        <w:rPr>
          <w:rFonts w:asciiTheme="majorHAnsi" w:hAnsiTheme="majorHAnsi"/>
          <w:b/>
          <w:lang w:val="es-ES"/>
        </w:rPr>
      </w:pPr>
      <w:r w:rsidRPr="00662ECD">
        <w:rPr>
          <w:rFonts w:asciiTheme="majorHAnsi" w:hAnsiTheme="majorHAnsi"/>
          <w:b/>
          <w:lang w:val="es-ES"/>
        </w:rPr>
        <w:t>El remate</w:t>
      </w:r>
    </w:p>
    <w:p w:rsidR="006053F5" w:rsidRDefault="001D34E5" w:rsidP="001D34E5">
      <w:pPr>
        <w:ind w:firstLine="708"/>
        <w:jc w:val="both"/>
        <w:rPr>
          <w:rFonts w:asciiTheme="majorHAnsi" w:hAnsiTheme="majorHAnsi"/>
          <w:lang w:val="es-ES"/>
        </w:rPr>
      </w:pPr>
      <w:r>
        <w:rPr>
          <w:rFonts w:asciiTheme="majorHAnsi" w:hAnsiTheme="majorHAnsi"/>
          <w:lang w:val="es-ES"/>
        </w:rPr>
        <w:t>A</w:t>
      </w:r>
      <w:r w:rsidR="00662ECD">
        <w:rPr>
          <w:rFonts w:asciiTheme="majorHAnsi" w:hAnsiTheme="majorHAnsi"/>
          <w:lang w:val="es-ES"/>
        </w:rPr>
        <w:t xml:space="preserve">ntes de comenzar la reunión </w:t>
      </w:r>
      <w:r>
        <w:rPr>
          <w:rFonts w:asciiTheme="majorHAnsi" w:hAnsiTheme="majorHAnsi"/>
          <w:lang w:val="es-ES"/>
        </w:rPr>
        <w:t xml:space="preserve">hípica se realizó un </w:t>
      </w:r>
      <w:r w:rsidR="00C279D0">
        <w:rPr>
          <w:rFonts w:asciiTheme="majorHAnsi" w:hAnsiTheme="majorHAnsi"/>
          <w:b/>
          <w:lang w:val="es-ES"/>
        </w:rPr>
        <w:t>remate de productos 2015</w:t>
      </w:r>
      <w:r>
        <w:rPr>
          <w:rFonts w:asciiTheme="majorHAnsi" w:hAnsiTheme="majorHAnsi"/>
          <w:lang w:val="es-ES"/>
        </w:rPr>
        <w:t>, con</w:t>
      </w:r>
      <w:r w:rsidR="00662ECD">
        <w:rPr>
          <w:rFonts w:asciiTheme="majorHAnsi" w:hAnsiTheme="majorHAnsi"/>
          <w:lang w:val="es-ES"/>
        </w:rPr>
        <w:t xml:space="preserve"> presencia exclusiva de ejemplares de </w:t>
      </w:r>
      <w:proofErr w:type="spellStart"/>
      <w:r w:rsidR="00662ECD">
        <w:rPr>
          <w:rFonts w:asciiTheme="majorHAnsi" w:hAnsiTheme="majorHAnsi"/>
          <w:lang w:val="es-ES"/>
        </w:rPr>
        <w:t>Haras</w:t>
      </w:r>
      <w:proofErr w:type="spellEnd"/>
      <w:r w:rsidR="00662ECD">
        <w:rPr>
          <w:rFonts w:asciiTheme="majorHAnsi" w:hAnsiTheme="majorHAnsi"/>
          <w:lang w:val="es-ES"/>
        </w:rPr>
        <w:t xml:space="preserve"> La Pasión, en el que estuvieron presentes los propietarios, Ricardo y Nicolás Benedicto. Los 17 potrillos lograron un promedio de venta que fue record para el hipódromo, y completó la codiciada bolsa de premios de la Copa La Punta </w:t>
      </w:r>
      <w:proofErr w:type="spellStart"/>
      <w:r w:rsidR="00662ECD">
        <w:rPr>
          <w:rFonts w:asciiTheme="majorHAnsi" w:hAnsiTheme="majorHAnsi"/>
          <w:lang w:val="es-ES"/>
        </w:rPr>
        <w:t>Juniors</w:t>
      </w:r>
      <w:proofErr w:type="spellEnd"/>
      <w:r w:rsidR="00662ECD">
        <w:rPr>
          <w:rFonts w:asciiTheme="majorHAnsi" w:hAnsiTheme="majorHAnsi"/>
          <w:lang w:val="es-ES"/>
        </w:rPr>
        <w:t xml:space="preserve">, competencia que se correrá en mayo de 2018 y estará reservada para productos adquiridos en los remates que realizó el hipódromo este año. </w:t>
      </w:r>
      <w:r>
        <w:rPr>
          <w:rFonts w:asciiTheme="majorHAnsi" w:hAnsiTheme="majorHAnsi"/>
          <w:lang w:val="es-ES"/>
        </w:rPr>
        <w:t xml:space="preserve">El precio mayor fue para </w:t>
      </w:r>
      <w:proofErr w:type="spellStart"/>
      <w:r w:rsidR="00662ECD">
        <w:rPr>
          <w:rFonts w:asciiTheme="majorHAnsi" w:hAnsiTheme="majorHAnsi"/>
          <w:lang w:val="es-ES"/>
        </w:rPr>
        <w:t>Indian</w:t>
      </w:r>
      <w:proofErr w:type="spellEnd"/>
      <w:r w:rsidR="00662ECD">
        <w:rPr>
          <w:rFonts w:asciiTheme="majorHAnsi" w:hAnsiTheme="majorHAnsi"/>
          <w:lang w:val="es-ES"/>
        </w:rPr>
        <w:t xml:space="preserve"> </w:t>
      </w:r>
      <w:proofErr w:type="spellStart"/>
      <w:r w:rsidR="00662ECD">
        <w:rPr>
          <w:rFonts w:asciiTheme="majorHAnsi" w:hAnsiTheme="majorHAnsi"/>
          <w:lang w:val="es-ES"/>
        </w:rPr>
        <w:t>Dreaming</w:t>
      </w:r>
      <w:proofErr w:type="spellEnd"/>
      <w:r w:rsidR="00662ECD">
        <w:rPr>
          <w:rFonts w:asciiTheme="majorHAnsi" w:hAnsiTheme="majorHAnsi"/>
          <w:lang w:val="es-ES"/>
        </w:rPr>
        <w:t>, hija</w:t>
      </w:r>
      <w:r>
        <w:rPr>
          <w:rFonts w:asciiTheme="majorHAnsi" w:hAnsiTheme="majorHAnsi"/>
          <w:lang w:val="es-ES"/>
        </w:rPr>
        <w:t xml:space="preserve"> de </w:t>
      </w:r>
      <w:proofErr w:type="spellStart"/>
      <w:r w:rsidR="00662ECD">
        <w:rPr>
          <w:rFonts w:asciiTheme="majorHAnsi" w:hAnsiTheme="majorHAnsi"/>
          <w:lang w:val="es-ES"/>
        </w:rPr>
        <w:t>Lizard</w:t>
      </w:r>
      <w:proofErr w:type="spellEnd"/>
      <w:r w:rsidR="00662ECD">
        <w:rPr>
          <w:rFonts w:asciiTheme="majorHAnsi" w:hAnsiTheme="majorHAnsi"/>
          <w:lang w:val="es-ES"/>
        </w:rPr>
        <w:t xml:space="preserve"> Island </w:t>
      </w:r>
      <w:proofErr w:type="gramStart"/>
      <w:r w:rsidR="00662ECD">
        <w:rPr>
          <w:rFonts w:asciiTheme="majorHAnsi" w:hAnsiTheme="majorHAnsi"/>
          <w:lang w:val="es-ES"/>
        </w:rPr>
        <w:t>y</w:t>
      </w:r>
      <w:proofErr w:type="gramEnd"/>
      <w:r w:rsidR="00662ECD">
        <w:rPr>
          <w:rFonts w:asciiTheme="majorHAnsi" w:hAnsiTheme="majorHAnsi"/>
          <w:lang w:val="es-ES"/>
        </w:rPr>
        <w:t xml:space="preserve"> In </w:t>
      </w:r>
      <w:proofErr w:type="spellStart"/>
      <w:r w:rsidR="00662ECD">
        <w:rPr>
          <w:rFonts w:asciiTheme="majorHAnsi" w:hAnsiTheme="majorHAnsi"/>
          <w:lang w:val="es-ES"/>
        </w:rPr>
        <w:t>The</w:t>
      </w:r>
      <w:proofErr w:type="spellEnd"/>
      <w:r w:rsidR="00662ECD">
        <w:rPr>
          <w:rFonts w:asciiTheme="majorHAnsi" w:hAnsiTheme="majorHAnsi"/>
          <w:lang w:val="es-ES"/>
        </w:rPr>
        <w:t xml:space="preserve"> Bar </w:t>
      </w:r>
      <w:r>
        <w:rPr>
          <w:rFonts w:asciiTheme="majorHAnsi" w:hAnsiTheme="majorHAnsi"/>
          <w:lang w:val="es-ES"/>
        </w:rPr>
        <w:t xml:space="preserve">por </w:t>
      </w:r>
      <w:proofErr w:type="spellStart"/>
      <w:r w:rsidR="00662ECD">
        <w:rPr>
          <w:rFonts w:asciiTheme="majorHAnsi" w:hAnsiTheme="majorHAnsi"/>
          <w:lang w:val="es-ES"/>
        </w:rPr>
        <w:t>Tiznow</w:t>
      </w:r>
      <w:proofErr w:type="spellEnd"/>
      <w:r w:rsidR="00662ECD">
        <w:rPr>
          <w:rFonts w:asciiTheme="majorHAnsi" w:hAnsiTheme="majorHAnsi"/>
          <w:lang w:val="es-ES"/>
        </w:rPr>
        <w:t xml:space="preserve">, que alcanzó un valor de </w:t>
      </w:r>
      <w:r>
        <w:rPr>
          <w:rFonts w:asciiTheme="majorHAnsi" w:hAnsiTheme="majorHAnsi"/>
          <w:lang w:val="es-ES"/>
        </w:rPr>
        <w:t>$</w:t>
      </w:r>
      <w:r w:rsidR="00662ECD">
        <w:rPr>
          <w:rFonts w:asciiTheme="majorHAnsi" w:hAnsiTheme="majorHAnsi"/>
          <w:lang w:val="es-ES"/>
        </w:rPr>
        <w:t>37</w:t>
      </w:r>
      <w:r>
        <w:rPr>
          <w:rFonts w:asciiTheme="majorHAnsi" w:hAnsiTheme="majorHAnsi"/>
          <w:lang w:val="es-ES"/>
        </w:rPr>
        <w:t xml:space="preserve">0.000.  </w:t>
      </w:r>
      <w:r w:rsidR="006053F5">
        <w:rPr>
          <w:rFonts w:asciiTheme="majorHAnsi" w:hAnsiTheme="majorHAnsi"/>
          <w:lang w:val="es-ES"/>
        </w:rPr>
        <w:t xml:space="preserve">Entre los </w:t>
      </w:r>
      <w:r w:rsidR="00662ECD">
        <w:rPr>
          <w:rFonts w:asciiTheme="majorHAnsi" w:hAnsiTheme="majorHAnsi"/>
          <w:lang w:val="es-ES"/>
        </w:rPr>
        <w:t>17 productos rematados se alcanzó</w:t>
      </w:r>
      <w:r w:rsidR="006053F5">
        <w:rPr>
          <w:rFonts w:asciiTheme="majorHAnsi" w:hAnsiTheme="majorHAnsi"/>
          <w:lang w:val="es-ES"/>
        </w:rPr>
        <w:t xml:space="preserve"> una venta total de $</w:t>
      </w:r>
      <w:r w:rsidR="00662ECD">
        <w:rPr>
          <w:rFonts w:asciiTheme="majorHAnsi" w:hAnsiTheme="majorHAnsi"/>
          <w:lang w:val="es-ES"/>
        </w:rPr>
        <w:t xml:space="preserve">4.620.000, </w:t>
      </w:r>
      <w:r w:rsidR="006053F5">
        <w:rPr>
          <w:rFonts w:asciiTheme="majorHAnsi" w:hAnsiTheme="majorHAnsi"/>
          <w:lang w:val="es-ES"/>
        </w:rPr>
        <w:t>con un promedio por ejemplar que superó los $</w:t>
      </w:r>
      <w:r w:rsidR="00662ECD">
        <w:rPr>
          <w:rFonts w:asciiTheme="majorHAnsi" w:hAnsiTheme="majorHAnsi"/>
          <w:lang w:val="es-ES"/>
        </w:rPr>
        <w:t>270</w:t>
      </w:r>
      <w:r w:rsidR="006053F5">
        <w:rPr>
          <w:rFonts w:asciiTheme="majorHAnsi" w:hAnsiTheme="majorHAnsi"/>
          <w:lang w:val="es-ES"/>
        </w:rPr>
        <w:t xml:space="preserve">.000. </w:t>
      </w:r>
    </w:p>
    <w:p w:rsidR="00B76404" w:rsidRPr="006053F5" w:rsidRDefault="00B76404" w:rsidP="00E02A20">
      <w:pPr>
        <w:spacing w:after="0"/>
        <w:ind w:right="-1"/>
        <w:jc w:val="both"/>
        <w:rPr>
          <w:rFonts w:asciiTheme="majorHAnsi" w:hAnsiTheme="majorHAnsi"/>
          <w:b/>
          <w:bCs/>
          <w:szCs w:val="20"/>
        </w:rPr>
      </w:pPr>
      <w:bookmarkStart w:id="0" w:name="_GoBack"/>
      <w:bookmarkEnd w:id="0"/>
      <w:r w:rsidRPr="006053F5">
        <w:rPr>
          <w:rFonts w:asciiTheme="majorHAnsi" w:hAnsiTheme="majorHAnsi"/>
          <w:b/>
          <w:bCs/>
          <w:szCs w:val="20"/>
        </w:rPr>
        <w:t>El Hipódromo La Punta</w:t>
      </w:r>
    </w:p>
    <w:p w:rsidR="00B76404" w:rsidRPr="006053F5" w:rsidRDefault="00B76404" w:rsidP="00E02A20">
      <w:pPr>
        <w:spacing w:after="0"/>
        <w:ind w:right="-1"/>
        <w:jc w:val="both"/>
        <w:rPr>
          <w:rFonts w:asciiTheme="majorHAnsi" w:hAnsiTheme="majorHAnsi"/>
          <w:szCs w:val="20"/>
        </w:rPr>
      </w:pPr>
      <w:r w:rsidRPr="006053F5">
        <w:rPr>
          <w:rFonts w:asciiTheme="majorHAnsi" w:hAnsiTheme="majorHAnsi"/>
          <w:szCs w:val="20"/>
        </w:rPr>
        <w:t>Desde su inauguración en Agosto de 2008, el Hipódromo La Punta es una importante sede para el ámbito internacional del turf, y se convirtió en una referencia de la vida social, deportiva y turística de San Luis. El Hipódromo se destaca por la tecnología de avanzada para transmisiones, sistemas de apuestas y seguridad, así como por el excelente servicio que ofrece a sus visitantes, quienes encontrarán una tribuna a cielo abierto, una confitería con capacidad para 250 personas, exclusivos palcos VIP climatizados con servicio de gastronomía, un incomparable panorama de la pista y las sierras puntanas, transmisión de carreras en vivo a través del Circuito Cerrado de TV, Salón “</w:t>
      </w:r>
      <w:proofErr w:type="spellStart"/>
      <w:r w:rsidRPr="006053F5">
        <w:rPr>
          <w:rFonts w:asciiTheme="majorHAnsi" w:hAnsiTheme="majorHAnsi"/>
          <w:szCs w:val="20"/>
        </w:rPr>
        <w:t>Tattersall</w:t>
      </w:r>
      <w:proofErr w:type="spellEnd"/>
      <w:r w:rsidRPr="006053F5">
        <w:rPr>
          <w:rFonts w:asciiTheme="majorHAnsi" w:hAnsiTheme="majorHAnsi"/>
          <w:szCs w:val="20"/>
        </w:rPr>
        <w:t xml:space="preserve">” para todo tipo de eventos sociales y empresariales y una completa villa hípica. Más información en </w:t>
      </w:r>
      <w:hyperlink r:id="rId7" w:history="1">
        <w:r w:rsidRPr="006053F5">
          <w:rPr>
            <w:rStyle w:val="Hipervnculo"/>
            <w:rFonts w:asciiTheme="majorHAnsi" w:hAnsiTheme="majorHAnsi"/>
            <w:szCs w:val="20"/>
          </w:rPr>
          <w:t>www.hipodromolapunta.com.ar</w:t>
        </w:r>
      </w:hyperlink>
    </w:p>
    <w:p w:rsidR="00B76404" w:rsidRPr="006053F5" w:rsidRDefault="00B76404" w:rsidP="00D9156B">
      <w:pPr>
        <w:jc w:val="both"/>
        <w:rPr>
          <w:rFonts w:asciiTheme="majorHAnsi" w:hAnsiTheme="majorHAnsi"/>
          <w:sz w:val="24"/>
          <w:lang w:val="es-ES"/>
        </w:rPr>
      </w:pPr>
    </w:p>
    <w:sectPr w:rsidR="00B76404" w:rsidRPr="006053F5" w:rsidSect="00825653">
      <w:headerReference w:type="default" r:id="rId8"/>
      <w:footerReference w:type="default" r:id="rId9"/>
      <w:pgSz w:w="11907" w:h="16839" w:code="9"/>
      <w:pgMar w:top="426" w:right="1417" w:bottom="851" w:left="1276" w:header="720" w:footer="41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3E1" w:rsidRDefault="008513E1" w:rsidP="00825653">
      <w:r>
        <w:separator/>
      </w:r>
    </w:p>
  </w:endnote>
  <w:endnote w:type="continuationSeparator" w:id="0">
    <w:p w:rsidR="008513E1" w:rsidRDefault="008513E1" w:rsidP="00825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87A" w:rsidRDefault="006827C4">
    <w:pPr>
      <w:pStyle w:val="Piedepgina"/>
    </w:pPr>
    <w:r>
      <w:rPr>
        <w:noProof/>
        <w:lang w:val="es-AR" w:eastAsia="es-AR"/>
      </w:rPr>
      <w:drawing>
        <wp:anchor distT="0" distB="0" distL="114300" distR="114300" simplePos="0" relativeHeight="251662336" behindDoc="0" locked="0" layoutInCell="1" allowOverlap="1">
          <wp:simplePos x="0" y="0"/>
          <wp:positionH relativeFrom="column">
            <wp:posOffset>-809625</wp:posOffset>
          </wp:positionH>
          <wp:positionV relativeFrom="paragraph">
            <wp:posOffset>-1057910</wp:posOffset>
          </wp:positionV>
          <wp:extent cx="7517765" cy="1249045"/>
          <wp:effectExtent l="19050" t="0" r="6985" b="0"/>
          <wp:wrapSquare wrapText="bothSides"/>
          <wp:docPr id="4" name="Imagen 4" descr="HLP - MEMBRETE pie-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P - MEMBRETE pie-color"/>
                  <pic:cNvPicPr>
                    <a:picLocks noChangeAspect="1" noChangeArrowheads="1"/>
                  </pic:cNvPicPr>
                </pic:nvPicPr>
                <pic:blipFill>
                  <a:blip r:embed="rId1"/>
                  <a:srcRect/>
                  <a:stretch>
                    <a:fillRect/>
                  </a:stretch>
                </pic:blipFill>
                <pic:spPr bwMode="auto">
                  <a:xfrm>
                    <a:off x="0" y="0"/>
                    <a:ext cx="7517765" cy="1249045"/>
                  </a:xfrm>
                  <a:prstGeom prst="rect">
                    <a:avLst/>
                  </a:prstGeom>
                  <a:noFill/>
                  <a:ln w="9525">
                    <a:noFill/>
                    <a:miter lim="800000"/>
                    <a:headEnd/>
                    <a:tailEnd/>
                  </a:ln>
                </pic:spPr>
              </pic:pic>
            </a:graphicData>
          </a:graphic>
        </wp:anchor>
      </w:drawing>
    </w:r>
  </w:p>
  <w:p w:rsidR="003E687A" w:rsidRDefault="003E68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3E1" w:rsidRDefault="008513E1" w:rsidP="00825653">
      <w:r>
        <w:separator/>
      </w:r>
    </w:p>
  </w:footnote>
  <w:footnote w:type="continuationSeparator" w:id="0">
    <w:p w:rsidR="008513E1" w:rsidRDefault="008513E1" w:rsidP="008256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4BF" w:rsidRDefault="006827C4" w:rsidP="000E24BF">
    <w:pPr>
      <w:spacing w:line="480" w:lineRule="auto"/>
      <w:jc w:val="both"/>
      <w:rPr>
        <w:rFonts w:ascii="Arial" w:hAnsi="Arial" w:cs="Arial"/>
        <w:b/>
        <w:bCs/>
        <w:sz w:val="24"/>
      </w:rPr>
    </w:pPr>
    <w:r>
      <w:rPr>
        <w:noProof/>
        <w:lang w:eastAsia="es-AR"/>
      </w:rPr>
      <w:drawing>
        <wp:anchor distT="0" distB="0" distL="114300" distR="114300" simplePos="0" relativeHeight="251660288" behindDoc="0" locked="0" layoutInCell="1" allowOverlap="1">
          <wp:simplePos x="0" y="0"/>
          <wp:positionH relativeFrom="column">
            <wp:align>center</wp:align>
          </wp:positionH>
          <wp:positionV relativeFrom="paragraph">
            <wp:posOffset>-342900</wp:posOffset>
          </wp:positionV>
          <wp:extent cx="7508240" cy="1247775"/>
          <wp:effectExtent l="19050" t="0" r="0" b="0"/>
          <wp:wrapSquare wrapText="bothSides"/>
          <wp:docPr id="3" name="Imagen 3" descr="HLP - MEMBRETE - encabeza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P - MEMBRETE - encabezado-color"/>
                  <pic:cNvPicPr>
                    <a:picLocks noChangeAspect="1" noChangeArrowheads="1"/>
                  </pic:cNvPicPr>
                </pic:nvPicPr>
                <pic:blipFill>
                  <a:blip r:embed="rId1"/>
                  <a:srcRect/>
                  <a:stretch>
                    <a:fillRect/>
                  </a:stretch>
                </pic:blipFill>
                <pic:spPr bwMode="auto">
                  <a:xfrm>
                    <a:off x="0" y="0"/>
                    <a:ext cx="7508240" cy="1247775"/>
                  </a:xfrm>
                  <a:prstGeom prst="rect">
                    <a:avLst/>
                  </a:prstGeom>
                  <a:noFill/>
                  <a:ln w="9525">
                    <a:noFill/>
                    <a:miter lim="800000"/>
                    <a:headEnd/>
                    <a:tailEnd/>
                  </a:ln>
                </pic:spPr>
              </pic:pic>
            </a:graphicData>
          </a:graphic>
        </wp:anchor>
      </w:drawing>
    </w:r>
  </w:p>
  <w:p w:rsidR="000E24BF" w:rsidRDefault="000E24B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7BC"/>
    <w:rsid w:val="00012CDD"/>
    <w:rsid w:val="00022414"/>
    <w:rsid w:val="0002705E"/>
    <w:rsid w:val="000914BA"/>
    <w:rsid w:val="000B742F"/>
    <w:rsid w:val="000C0524"/>
    <w:rsid w:val="000D1AE4"/>
    <w:rsid w:val="000E24BF"/>
    <w:rsid w:val="000E2D7A"/>
    <w:rsid w:val="000F2D16"/>
    <w:rsid w:val="00107096"/>
    <w:rsid w:val="001423EB"/>
    <w:rsid w:val="00146E52"/>
    <w:rsid w:val="001554EF"/>
    <w:rsid w:val="00155818"/>
    <w:rsid w:val="00157AC7"/>
    <w:rsid w:val="001631A9"/>
    <w:rsid w:val="001D34E5"/>
    <w:rsid w:val="00212F73"/>
    <w:rsid w:val="00217BF6"/>
    <w:rsid w:val="002A53D2"/>
    <w:rsid w:val="002F2CA6"/>
    <w:rsid w:val="00316F25"/>
    <w:rsid w:val="0032125A"/>
    <w:rsid w:val="003770A7"/>
    <w:rsid w:val="00381279"/>
    <w:rsid w:val="003A57BC"/>
    <w:rsid w:val="003E687A"/>
    <w:rsid w:val="00463000"/>
    <w:rsid w:val="004D11CA"/>
    <w:rsid w:val="004E0CDC"/>
    <w:rsid w:val="004F71E4"/>
    <w:rsid w:val="005000C9"/>
    <w:rsid w:val="00510E1A"/>
    <w:rsid w:val="0057594E"/>
    <w:rsid w:val="00582C9C"/>
    <w:rsid w:val="005946C9"/>
    <w:rsid w:val="00597B8C"/>
    <w:rsid w:val="005A606B"/>
    <w:rsid w:val="005E14C6"/>
    <w:rsid w:val="005E7E41"/>
    <w:rsid w:val="006053F5"/>
    <w:rsid w:val="00610E57"/>
    <w:rsid w:val="00623CE0"/>
    <w:rsid w:val="00662ECD"/>
    <w:rsid w:val="0067437E"/>
    <w:rsid w:val="006827C4"/>
    <w:rsid w:val="006F07A2"/>
    <w:rsid w:val="006F5519"/>
    <w:rsid w:val="00727B90"/>
    <w:rsid w:val="00825653"/>
    <w:rsid w:val="008513E1"/>
    <w:rsid w:val="008E0FEE"/>
    <w:rsid w:val="008E25C1"/>
    <w:rsid w:val="009402DF"/>
    <w:rsid w:val="00962286"/>
    <w:rsid w:val="009770C8"/>
    <w:rsid w:val="009A3ABC"/>
    <w:rsid w:val="009F2AC4"/>
    <w:rsid w:val="009F418A"/>
    <w:rsid w:val="00A20BF2"/>
    <w:rsid w:val="00A948BA"/>
    <w:rsid w:val="00A96278"/>
    <w:rsid w:val="00AA228F"/>
    <w:rsid w:val="00AE799F"/>
    <w:rsid w:val="00B3231D"/>
    <w:rsid w:val="00B62B2F"/>
    <w:rsid w:val="00B76404"/>
    <w:rsid w:val="00BA5C85"/>
    <w:rsid w:val="00BA6825"/>
    <w:rsid w:val="00C279D0"/>
    <w:rsid w:val="00C42690"/>
    <w:rsid w:val="00C54B0B"/>
    <w:rsid w:val="00C565BA"/>
    <w:rsid w:val="00C57C56"/>
    <w:rsid w:val="00D13159"/>
    <w:rsid w:val="00D416C4"/>
    <w:rsid w:val="00D54A0E"/>
    <w:rsid w:val="00D57F60"/>
    <w:rsid w:val="00D9156B"/>
    <w:rsid w:val="00DA0F19"/>
    <w:rsid w:val="00DE4300"/>
    <w:rsid w:val="00DE49E6"/>
    <w:rsid w:val="00E02A20"/>
    <w:rsid w:val="00E7257E"/>
    <w:rsid w:val="00EA3771"/>
    <w:rsid w:val="00EE3EC3"/>
    <w:rsid w:val="00F33459"/>
    <w:rsid w:val="00FA5504"/>
    <w:rsid w:val="00FB038D"/>
    <w:rsid w:val="00FB2B09"/>
    <w:rsid w:val="00FB76CA"/>
    <w:rsid w:val="00FF00F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56B"/>
    <w:pPr>
      <w:spacing w:after="200" w:line="276"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5653"/>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825653"/>
    <w:rPr>
      <w:rFonts w:ascii="Times New Roman" w:eastAsia="Times New Roman" w:hAnsi="Times New Roman"/>
    </w:rPr>
  </w:style>
  <w:style w:type="paragraph" w:styleId="Piedepgina">
    <w:name w:val="footer"/>
    <w:basedOn w:val="Normal"/>
    <w:link w:val="PiedepginaCar"/>
    <w:uiPriority w:val="99"/>
    <w:unhideWhenUsed/>
    <w:rsid w:val="00825653"/>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825653"/>
    <w:rPr>
      <w:rFonts w:ascii="Times New Roman" w:eastAsia="Times New Roman" w:hAnsi="Times New Roman"/>
    </w:rPr>
  </w:style>
  <w:style w:type="character" w:styleId="Hipervnculo">
    <w:name w:val="Hyperlink"/>
    <w:basedOn w:val="Fuentedeprrafopredeter"/>
    <w:uiPriority w:val="99"/>
    <w:unhideWhenUsed/>
    <w:rsid w:val="0082565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56B"/>
    <w:pPr>
      <w:spacing w:after="200" w:line="276"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5653"/>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825653"/>
    <w:rPr>
      <w:rFonts w:ascii="Times New Roman" w:eastAsia="Times New Roman" w:hAnsi="Times New Roman"/>
    </w:rPr>
  </w:style>
  <w:style w:type="paragraph" w:styleId="Piedepgina">
    <w:name w:val="footer"/>
    <w:basedOn w:val="Normal"/>
    <w:link w:val="PiedepginaCar"/>
    <w:uiPriority w:val="99"/>
    <w:unhideWhenUsed/>
    <w:rsid w:val="00825653"/>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825653"/>
    <w:rPr>
      <w:rFonts w:ascii="Times New Roman" w:eastAsia="Times New Roman" w:hAnsi="Times New Roman"/>
    </w:rPr>
  </w:style>
  <w:style w:type="character" w:styleId="Hipervnculo">
    <w:name w:val="Hyperlink"/>
    <w:basedOn w:val="Fuentedeprrafopredeter"/>
    <w:uiPriority w:val="99"/>
    <w:unhideWhenUsed/>
    <w:rsid w:val="008256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21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ipodromolapunta.com.a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TRABAJO\RRII\Prensa\HLP\Gacetillas\Gacetilla%20-%20HLP%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Gacetilla - HLP -</Template>
  <TotalTime>307</TotalTime>
  <Pages>3</Pages>
  <Words>965</Words>
  <Characters>5935</Characters>
  <Application>Microsoft Office Word</Application>
  <DocSecurity>0</DocSecurity>
  <Lines>141</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JMJantus</dc:creator>
  <cp:lastModifiedBy>JMJantus</cp:lastModifiedBy>
  <cp:revision>7</cp:revision>
  <cp:lastPrinted>2012-01-25T17:59:00Z</cp:lastPrinted>
  <dcterms:created xsi:type="dcterms:W3CDTF">2017-08-07T15:00:00Z</dcterms:created>
  <dcterms:modified xsi:type="dcterms:W3CDTF">2017-08-07T20:11:00Z</dcterms:modified>
</cp:coreProperties>
</file>