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E1" w:rsidRPr="00DA7E79" w:rsidRDefault="00681DE1" w:rsidP="00DA7E79">
      <w:pPr>
        <w:spacing w:after="0" w:line="240" w:lineRule="auto"/>
        <w:jc w:val="both"/>
        <w:rPr>
          <w:rFonts w:ascii="Arial" w:hAnsi="Arial" w:cs="Arial"/>
          <w:b/>
        </w:rPr>
      </w:pPr>
      <w:r w:rsidRPr="00DA7E79">
        <w:rPr>
          <w:rFonts w:ascii="Arial" w:hAnsi="Arial" w:cs="Arial"/>
          <w:b/>
        </w:rPr>
        <w:t>Hipódromo de Tandil</w:t>
      </w:r>
    </w:p>
    <w:p w:rsidR="00681DE1" w:rsidRPr="00DA7E79" w:rsidRDefault="00681DE1" w:rsidP="00DA7E79">
      <w:pPr>
        <w:spacing w:after="0" w:line="240" w:lineRule="auto"/>
        <w:jc w:val="both"/>
        <w:rPr>
          <w:rFonts w:ascii="Arial" w:hAnsi="Arial" w:cs="Arial"/>
          <w:b/>
        </w:rPr>
      </w:pPr>
    </w:p>
    <w:p w:rsidR="00681DE1" w:rsidRPr="002A481F" w:rsidRDefault="002A481F" w:rsidP="002A481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Pr="002A481F">
        <w:rPr>
          <w:rFonts w:ascii="Arial" w:hAnsi="Arial" w:cs="Arial"/>
          <w:b/>
          <w:sz w:val="36"/>
          <w:szCs w:val="36"/>
        </w:rPr>
        <w:t>ábado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A01F8F">
        <w:rPr>
          <w:rFonts w:ascii="Arial" w:hAnsi="Arial" w:cs="Arial"/>
          <w:b/>
          <w:sz w:val="36"/>
          <w:szCs w:val="36"/>
        </w:rPr>
        <w:t xml:space="preserve">a todo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Turf</w:t>
      </w:r>
    </w:p>
    <w:p w:rsidR="002A481F" w:rsidRPr="00DA7E79" w:rsidRDefault="002A481F" w:rsidP="00DA7E79">
      <w:pPr>
        <w:spacing w:after="0" w:line="240" w:lineRule="auto"/>
        <w:jc w:val="both"/>
        <w:rPr>
          <w:rFonts w:ascii="Arial" w:hAnsi="Arial" w:cs="Arial"/>
          <w:b/>
        </w:rPr>
      </w:pPr>
    </w:p>
    <w:p w:rsidR="00681DE1" w:rsidRPr="00DA7E79" w:rsidRDefault="00681DE1" w:rsidP="00DA7E79">
      <w:pPr>
        <w:spacing w:after="0" w:line="240" w:lineRule="auto"/>
        <w:jc w:val="both"/>
        <w:rPr>
          <w:rFonts w:ascii="Arial" w:hAnsi="Arial" w:cs="Arial"/>
          <w:b/>
        </w:rPr>
      </w:pPr>
      <w:r w:rsidRPr="00DA7E79">
        <w:rPr>
          <w:rFonts w:ascii="Arial" w:hAnsi="Arial" w:cs="Arial"/>
          <w:b/>
        </w:rPr>
        <w:t xml:space="preserve">Este sábado, </w:t>
      </w:r>
      <w:r w:rsidR="00775F99" w:rsidRPr="00DA7E79">
        <w:rPr>
          <w:rFonts w:ascii="Arial" w:hAnsi="Arial" w:cs="Arial"/>
          <w:b/>
        </w:rPr>
        <w:t xml:space="preserve">25 de noviembre, </w:t>
      </w:r>
      <w:r w:rsidRPr="00DA7E79">
        <w:rPr>
          <w:rFonts w:ascii="Arial" w:hAnsi="Arial" w:cs="Arial"/>
          <w:b/>
        </w:rPr>
        <w:t>a partir del mediodía, la ciudad serrana vivirá una tarde a todo turf. El hípico ofrecerá un programa de nueve carreras, música en vivo, feria, gastronomía</w:t>
      </w:r>
      <w:r w:rsidR="00775F99" w:rsidRPr="00DA7E79">
        <w:rPr>
          <w:rFonts w:ascii="Arial" w:hAnsi="Arial" w:cs="Arial"/>
          <w:b/>
        </w:rPr>
        <w:t>, juegos infantiles</w:t>
      </w:r>
      <w:r w:rsidRPr="00DA7E79">
        <w:rPr>
          <w:rFonts w:ascii="Arial" w:hAnsi="Arial" w:cs="Arial"/>
          <w:b/>
        </w:rPr>
        <w:t xml:space="preserve"> y mucho más.</w:t>
      </w:r>
    </w:p>
    <w:p w:rsidR="00681DE1" w:rsidRPr="00DA7E79" w:rsidRDefault="00681DE1" w:rsidP="00DA7E79">
      <w:pPr>
        <w:spacing w:after="0" w:line="240" w:lineRule="auto"/>
        <w:jc w:val="both"/>
        <w:rPr>
          <w:rFonts w:ascii="Arial" w:hAnsi="Arial" w:cs="Arial"/>
          <w:b/>
        </w:rPr>
      </w:pPr>
    </w:p>
    <w:p w:rsidR="00C34E02" w:rsidRPr="00DA7E79" w:rsidRDefault="00775F99" w:rsidP="00DA7E79">
      <w:pPr>
        <w:spacing w:after="0" w:line="240" w:lineRule="auto"/>
        <w:jc w:val="both"/>
        <w:rPr>
          <w:rFonts w:ascii="Arial" w:hAnsi="Arial" w:cs="Arial"/>
        </w:rPr>
      </w:pPr>
      <w:r w:rsidRPr="00DA7E79">
        <w:rPr>
          <w:rFonts w:ascii="Arial" w:hAnsi="Arial" w:cs="Arial"/>
        </w:rPr>
        <w:t>E</w:t>
      </w:r>
      <w:r w:rsidR="00C34E02" w:rsidRPr="00DA7E79">
        <w:rPr>
          <w:rFonts w:ascii="Arial" w:hAnsi="Arial" w:cs="Arial"/>
        </w:rPr>
        <w:t>l programa de carreras</w:t>
      </w:r>
      <w:r w:rsidRPr="00DA7E79">
        <w:rPr>
          <w:rFonts w:ascii="Arial" w:hAnsi="Arial" w:cs="Arial"/>
        </w:rPr>
        <w:t>,</w:t>
      </w:r>
      <w:r w:rsidR="00C34E02" w:rsidRPr="00DA7E79">
        <w:rPr>
          <w:rFonts w:ascii="Arial" w:hAnsi="Arial" w:cs="Arial"/>
        </w:rPr>
        <w:t xml:space="preserve"> </w:t>
      </w:r>
      <w:r w:rsidRPr="00DA7E79">
        <w:rPr>
          <w:rFonts w:ascii="Arial" w:hAnsi="Arial" w:cs="Arial"/>
          <w:b/>
        </w:rPr>
        <w:t>con 118 caballos ratificados,</w:t>
      </w:r>
      <w:r w:rsidRPr="00DA7E79">
        <w:rPr>
          <w:rFonts w:ascii="Arial" w:hAnsi="Arial" w:cs="Arial"/>
        </w:rPr>
        <w:t xml:space="preserve"> </w:t>
      </w:r>
      <w:r w:rsidR="00C34E02" w:rsidRPr="00DA7E79">
        <w:rPr>
          <w:rFonts w:ascii="Arial" w:hAnsi="Arial" w:cs="Arial"/>
        </w:rPr>
        <w:t xml:space="preserve">dará comienzo alrededor de las 14hs. </w:t>
      </w:r>
      <w:r w:rsidRPr="00DA7E79">
        <w:rPr>
          <w:rFonts w:ascii="Arial" w:hAnsi="Arial" w:cs="Arial"/>
        </w:rPr>
        <w:t xml:space="preserve">pero </w:t>
      </w:r>
      <w:r w:rsidR="00C34E02" w:rsidRPr="00DA7E79">
        <w:rPr>
          <w:rFonts w:ascii="Arial" w:hAnsi="Arial" w:cs="Arial"/>
        </w:rPr>
        <w:t>el predio estará abierto desde el mediodía, puesto que se ofrece una amplia oferta gastronómica. El h</w:t>
      </w:r>
      <w:r w:rsidRPr="00DA7E79">
        <w:rPr>
          <w:rFonts w:ascii="Arial" w:hAnsi="Arial" w:cs="Arial"/>
        </w:rPr>
        <w:t xml:space="preserve">ipódromo </w:t>
      </w:r>
      <w:r w:rsidR="00C34E02" w:rsidRPr="00DA7E79">
        <w:rPr>
          <w:rFonts w:ascii="Arial" w:hAnsi="Arial" w:cs="Arial"/>
        </w:rPr>
        <w:t>cuenta con restaurante, cantina y un bar track, para que el público pueda almorzar de acuerdo a sus preferencias.</w:t>
      </w:r>
      <w:r w:rsidR="00927F85" w:rsidRPr="00DA7E79">
        <w:rPr>
          <w:rFonts w:ascii="Arial" w:hAnsi="Arial" w:cs="Arial"/>
        </w:rPr>
        <w:t xml:space="preserve"> Como también amplios espacios verdes para disfrutar de un día al aire libre.</w:t>
      </w:r>
    </w:p>
    <w:p w:rsidR="002A481F" w:rsidRDefault="002A481F" w:rsidP="002A481F">
      <w:pPr>
        <w:spacing w:after="0" w:line="240" w:lineRule="auto"/>
        <w:jc w:val="both"/>
        <w:rPr>
          <w:rFonts w:ascii="Arial" w:hAnsi="Arial" w:cs="Arial"/>
        </w:rPr>
      </w:pPr>
    </w:p>
    <w:p w:rsidR="002A481F" w:rsidRPr="00DA7E79" w:rsidRDefault="002A481F" w:rsidP="002A481F">
      <w:pPr>
        <w:spacing w:after="0" w:line="240" w:lineRule="auto"/>
        <w:jc w:val="both"/>
        <w:rPr>
          <w:rFonts w:ascii="Arial" w:hAnsi="Arial" w:cs="Arial"/>
        </w:rPr>
      </w:pPr>
      <w:r w:rsidRPr="00DA7E79">
        <w:rPr>
          <w:rFonts w:ascii="Arial" w:hAnsi="Arial" w:cs="Arial"/>
        </w:rPr>
        <w:t xml:space="preserve">Aquellas familias que concurran al hipódromo encontrarán variadas actividades,  como es habitual los juegos infantiles para los más pequeños y una </w:t>
      </w:r>
      <w:r w:rsidRPr="002A481F">
        <w:rPr>
          <w:rFonts w:ascii="Arial" w:hAnsi="Arial" w:cs="Arial"/>
          <w:b/>
        </w:rPr>
        <w:t>exposición regional con emprendedores, artesanos y feriantes</w:t>
      </w:r>
      <w:r w:rsidRPr="00DA7E79">
        <w:rPr>
          <w:rFonts w:ascii="Arial" w:hAnsi="Arial" w:cs="Arial"/>
        </w:rPr>
        <w:t xml:space="preserve"> de Tandil que ofrecen sus producciones. </w:t>
      </w:r>
    </w:p>
    <w:p w:rsidR="002A481F" w:rsidRDefault="002A481F" w:rsidP="002A48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A481F" w:rsidRPr="00DA7E79" w:rsidRDefault="002A481F" w:rsidP="002A48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16:30hs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aproximadamente, después de la 5ta carrera, la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banda Cric</w:t>
      </w:r>
      <w:proofErr w:type="gramStart"/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?</w:t>
      </w:r>
      <w:proofErr w:type="gramEnd"/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Crac!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ofrecerá un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espectáculo de música soul y ritmos cariocas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stá conformada por Pep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Bordagaray (cavaquinho), Antonia Minnucci (pandeiro), Ulises Escala (voz), Juan Cruz Escala (caseta) y Sebastián Mouhape (guitarra) </w:t>
      </w:r>
    </w:p>
    <w:p w:rsidR="00C34E02" w:rsidRPr="00DA7E79" w:rsidRDefault="00C34E02" w:rsidP="00DA7E79">
      <w:pPr>
        <w:spacing w:after="0" w:line="240" w:lineRule="auto"/>
        <w:jc w:val="both"/>
        <w:rPr>
          <w:rFonts w:ascii="Arial" w:hAnsi="Arial" w:cs="Arial"/>
        </w:rPr>
      </w:pPr>
    </w:p>
    <w:p w:rsidR="00775F99" w:rsidRPr="00DA7E79" w:rsidRDefault="00775F99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>En esta oportunidad, los nombres de las carreras aluden al Día de la Soberanía Nacional, que se celebró el pasado 20 de noviembre</w:t>
      </w:r>
      <w:r w:rsidR="00B37637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a modo de conmemoración patriótica.</w:t>
      </w:r>
    </w:p>
    <w:p w:rsidR="00C34E02" w:rsidRPr="00DA7E79" w:rsidRDefault="00775F99" w:rsidP="00DA7E79">
      <w:pPr>
        <w:spacing w:after="0" w:line="240" w:lineRule="auto"/>
        <w:jc w:val="both"/>
        <w:rPr>
          <w:rFonts w:ascii="Arial" w:hAnsi="Arial" w:cs="Arial"/>
        </w:rPr>
      </w:pPr>
      <w:r w:rsidRPr="00DA7E79">
        <w:rPr>
          <w:rFonts w:ascii="Arial" w:hAnsi="Arial" w:cs="Arial"/>
        </w:rPr>
        <w:t>A las</w:t>
      </w:r>
      <w:r w:rsidRPr="00DA7E79">
        <w:rPr>
          <w:rFonts w:ascii="Arial" w:hAnsi="Arial" w:cs="Arial"/>
          <w:b/>
        </w:rPr>
        <w:t xml:space="preserve"> </w:t>
      </w:r>
      <w:r w:rsidR="00C34E02" w:rsidRPr="00DA7E79">
        <w:rPr>
          <w:rFonts w:ascii="Arial" w:hAnsi="Arial" w:cs="Arial"/>
          <w:b/>
        </w:rPr>
        <w:t>1</w:t>
      </w:r>
      <w:r w:rsidRPr="00DA7E79">
        <w:rPr>
          <w:rFonts w:ascii="Arial" w:hAnsi="Arial" w:cs="Arial"/>
          <w:b/>
        </w:rPr>
        <w:t>4</w:t>
      </w:r>
      <w:r w:rsidR="00C34E02" w:rsidRPr="00DA7E79">
        <w:rPr>
          <w:rFonts w:ascii="Arial" w:hAnsi="Arial" w:cs="Arial"/>
          <w:b/>
        </w:rPr>
        <w:t>:15hs</w:t>
      </w:r>
      <w:r w:rsidR="00C34E02" w:rsidRPr="00DA7E79">
        <w:rPr>
          <w:rFonts w:ascii="Arial" w:hAnsi="Arial" w:cs="Arial"/>
        </w:rPr>
        <w:t xml:space="preserve"> </w:t>
      </w:r>
      <w:r w:rsidRPr="00DA7E79">
        <w:rPr>
          <w:rFonts w:ascii="Arial" w:hAnsi="Arial" w:cs="Arial"/>
        </w:rPr>
        <w:t xml:space="preserve">tendrá  lugar la primera carrera </w:t>
      </w:r>
      <w:r w:rsidR="00C34E02" w:rsidRPr="00DA7E79">
        <w:rPr>
          <w:rFonts w:ascii="Arial" w:hAnsi="Arial" w:cs="Arial"/>
        </w:rPr>
        <w:t xml:space="preserve">denominada </w:t>
      </w:r>
      <w:r w:rsidR="00C34E02" w:rsidRPr="00DA7E79">
        <w:rPr>
          <w:rFonts w:ascii="Arial" w:hAnsi="Arial" w:cs="Arial"/>
          <w:b/>
        </w:rPr>
        <w:t>“</w:t>
      </w:r>
      <w:r w:rsidRPr="00DA7E79">
        <w:rPr>
          <w:rFonts w:ascii="Arial" w:hAnsi="Arial" w:cs="Arial"/>
          <w:b/>
        </w:rPr>
        <w:t>Batalla de la libertad</w:t>
      </w:r>
      <w:r w:rsidR="00C34E02" w:rsidRPr="00DA7E79">
        <w:rPr>
          <w:rFonts w:ascii="Arial" w:hAnsi="Arial" w:cs="Arial"/>
        </w:rPr>
        <w:t xml:space="preserve">”, con un trayecto de 1000 metros, y para todo caballo de </w:t>
      </w:r>
      <w:r w:rsidRPr="00DA7E79">
        <w:rPr>
          <w:rFonts w:ascii="Arial" w:hAnsi="Arial" w:cs="Arial"/>
        </w:rPr>
        <w:t>5</w:t>
      </w:r>
      <w:r w:rsidR="00C34E02" w:rsidRPr="00DA7E79">
        <w:rPr>
          <w:rFonts w:ascii="Arial" w:hAnsi="Arial" w:cs="Arial"/>
        </w:rPr>
        <w:t xml:space="preserve"> años y más edad que no haya ganado.</w:t>
      </w:r>
    </w:p>
    <w:p w:rsidR="00C34E02" w:rsidRPr="00DA7E79" w:rsidRDefault="00C34E02" w:rsidP="00DA7E79">
      <w:pPr>
        <w:spacing w:after="0" w:line="240" w:lineRule="auto"/>
        <w:jc w:val="both"/>
        <w:rPr>
          <w:rFonts w:ascii="Arial" w:hAnsi="Arial" w:cs="Arial"/>
          <w:b/>
        </w:rPr>
      </w:pPr>
      <w:r w:rsidRPr="00DA7E79">
        <w:rPr>
          <w:rFonts w:ascii="Arial" w:hAnsi="Arial" w:cs="Arial"/>
        </w:rPr>
        <w:t xml:space="preserve">La </w:t>
      </w:r>
      <w:r w:rsidRPr="00DA7E79">
        <w:rPr>
          <w:rFonts w:ascii="Arial" w:hAnsi="Arial" w:cs="Arial"/>
          <w:b/>
        </w:rPr>
        <w:t>2da a las 1</w:t>
      </w:r>
      <w:r w:rsidR="00775F99" w:rsidRPr="00DA7E79">
        <w:rPr>
          <w:rFonts w:ascii="Arial" w:hAnsi="Arial" w:cs="Arial"/>
          <w:b/>
        </w:rPr>
        <w:t>4</w:t>
      </w:r>
      <w:r w:rsidRPr="00DA7E79">
        <w:rPr>
          <w:rFonts w:ascii="Arial" w:hAnsi="Arial" w:cs="Arial"/>
          <w:b/>
        </w:rPr>
        <w:t>:45hs</w:t>
      </w:r>
      <w:r w:rsidRPr="00DA7E79">
        <w:rPr>
          <w:rFonts w:ascii="Arial" w:hAnsi="Arial" w:cs="Arial"/>
        </w:rPr>
        <w:t xml:space="preserve">., para </w:t>
      </w:r>
      <w:r w:rsidR="00775F99" w:rsidRPr="00DA7E79">
        <w:rPr>
          <w:rFonts w:ascii="Arial" w:hAnsi="Arial" w:cs="Arial"/>
        </w:rPr>
        <w:t xml:space="preserve">yeguas </w:t>
      </w:r>
      <w:r w:rsidRPr="00DA7E79">
        <w:rPr>
          <w:rFonts w:ascii="Arial" w:hAnsi="Arial" w:cs="Arial"/>
        </w:rPr>
        <w:t>de 4 años no ganador</w:t>
      </w:r>
      <w:r w:rsidR="00775F99" w:rsidRPr="00DA7E79">
        <w:rPr>
          <w:rFonts w:ascii="Arial" w:hAnsi="Arial" w:cs="Arial"/>
        </w:rPr>
        <w:t>as, por 10</w:t>
      </w:r>
      <w:r w:rsidRPr="00DA7E79">
        <w:rPr>
          <w:rFonts w:ascii="Arial" w:hAnsi="Arial" w:cs="Arial"/>
        </w:rPr>
        <w:t>00 metros</w:t>
      </w:r>
      <w:r w:rsidR="00775F99" w:rsidRPr="00DA7E79">
        <w:rPr>
          <w:rFonts w:ascii="Arial" w:hAnsi="Arial" w:cs="Arial"/>
        </w:rPr>
        <w:t xml:space="preserve">, </w:t>
      </w:r>
      <w:r w:rsidR="00775F99" w:rsidRPr="00DA7E79">
        <w:rPr>
          <w:rFonts w:ascii="Arial" w:hAnsi="Arial" w:cs="Arial"/>
          <w:b/>
        </w:rPr>
        <w:t>Premio “Gesta Patriótica</w:t>
      </w:r>
      <w:r w:rsidRPr="00DA7E79">
        <w:rPr>
          <w:rFonts w:ascii="Arial" w:hAnsi="Arial" w:cs="Arial"/>
          <w:b/>
        </w:rPr>
        <w:t>”.</w:t>
      </w:r>
      <w:r w:rsidRPr="00DA7E79">
        <w:rPr>
          <w:rFonts w:ascii="Arial" w:hAnsi="Arial" w:cs="Arial"/>
          <w:b/>
        </w:rPr>
        <w:tab/>
      </w:r>
      <w:r w:rsidRPr="00DA7E79">
        <w:rPr>
          <w:rFonts w:ascii="Arial" w:hAnsi="Arial" w:cs="Arial"/>
          <w:b/>
        </w:rPr>
        <w:tab/>
      </w:r>
      <w:r w:rsidRPr="00DA7E79">
        <w:rPr>
          <w:rFonts w:ascii="Arial" w:hAnsi="Arial" w:cs="Arial"/>
          <w:b/>
        </w:rPr>
        <w:tab/>
      </w:r>
      <w:r w:rsidRPr="00DA7E79">
        <w:rPr>
          <w:rFonts w:ascii="Arial" w:hAnsi="Arial" w:cs="Arial"/>
          <w:b/>
        </w:rPr>
        <w:tab/>
        <w:t xml:space="preserve"> </w:t>
      </w:r>
    </w:p>
    <w:p w:rsidR="00C34E02" w:rsidRPr="00DA7E79" w:rsidRDefault="00C34E02" w:rsidP="00DA7E79">
      <w:pPr>
        <w:spacing w:after="0" w:line="240" w:lineRule="auto"/>
        <w:jc w:val="both"/>
        <w:rPr>
          <w:rFonts w:ascii="Arial" w:hAnsi="Arial" w:cs="Arial"/>
          <w:b/>
        </w:rPr>
      </w:pPr>
      <w:r w:rsidRPr="00DA7E79">
        <w:rPr>
          <w:rFonts w:ascii="Arial" w:hAnsi="Arial" w:cs="Arial"/>
        </w:rPr>
        <w:t>A las</w:t>
      </w:r>
      <w:r w:rsidRPr="00DA7E79">
        <w:rPr>
          <w:rFonts w:ascii="Arial" w:hAnsi="Arial" w:cs="Arial"/>
          <w:b/>
        </w:rPr>
        <w:t xml:space="preserve"> 1</w:t>
      </w:r>
      <w:r w:rsidR="00986D79" w:rsidRPr="00DA7E79">
        <w:rPr>
          <w:rFonts w:ascii="Arial" w:hAnsi="Arial" w:cs="Arial"/>
          <w:b/>
        </w:rPr>
        <w:t>5</w:t>
      </w:r>
      <w:r w:rsidRPr="00DA7E79">
        <w:rPr>
          <w:rFonts w:ascii="Arial" w:hAnsi="Arial" w:cs="Arial"/>
          <w:b/>
        </w:rPr>
        <w:t xml:space="preserve">:15hs. </w:t>
      </w:r>
      <w:r w:rsidRPr="00DA7E79">
        <w:rPr>
          <w:rFonts w:ascii="Arial" w:hAnsi="Arial" w:cs="Arial"/>
        </w:rPr>
        <w:t>se disputará</w:t>
      </w:r>
      <w:r w:rsidRPr="00DA7E79">
        <w:rPr>
          <w:rFonts w:ascii="Arial" w:hAnsi="Arial" w:cs="Arial"/>
          <w:b/>
        </w:rPr>
        <w:t xml:space="preserve"> la</w:t>
      </w:r>
      <w:r w:rsidR="00775F99" w:rsidRPr="00DA7E79">
        <w:rPr>
          <w:rFonts w:ascii="Arial" w:hAnsi="Arial" w:cs="Arial"/>
          <w:b/>
        </w:rPr>
        <w:t xml:space="preserve"> 3ra, Premio “Vuelta de Obligado”</w:t>
      </w:r>
      <w:r w:rsidRPr="00DA7E79">
        <w:rPr>
          <w:rFonts w:ascii="Arial" w:hAnsi="Arial" w:cs="Arial"/>
          <w:b/>
        </w:rPr>
        <w:t xml:space="preserve">, </w:t>
      </w:r>
      <w:r w:rsidRPr="00DA7E79">
        <w:rPr>
          <w:rFonts w:ascii="Arial" w:hAnsi="Arial" w:cs="Arial"/>
        </w:rPr>
        <w:t>que aglutina caballos de 5 años y más, ganador</w:t>
      </w:r>
      <w:r w:rsidR="00775F99" w:rsidRPr="00DA7E79">
        <w:rPr>
          <w:rFonts w:ascii="Arial" w:hAnsi="Arial" w:cs="Arial"/>
        </w:rPr>
        <w:t>es</w:t>
      </w:r>
      <w:r w:rsidRPr="00DA7E79">
        <w:rPr>
          <w:rFonts w:ascii="Arial" w:hAnsi="Arial" w:cs="Arial"/>
        </w:rPr>
        <w:t xml:space="preserve"> </w:t>
      </w:r>
      <w:r w:rsidR="00775F99" w:rsidRPr="00DA7E79">
        <w:rPr>
          <w:rFonts w:ascii="Arial" w:hAnsi="Arial" w:cs="Arial"/>
        </w:rPr>
        <w:t>de 1 o 2, en una distancia de 16</w:t>
      </w:r>
      <w:r w:rsidRPr="00DA7E79">
        <w:rPr>
          <w:rFonts w:ascii="Arial" w:hAnsi="Arial" w:cs="Arial"/>
        </w:rPr>
        <w:t>00 metros.</w:t>
      </w:r>
      <w:r w:rsidRPr="00DA7E79">
        <w:rPr>
          <w:rFonts w:ascii="Arial" w:hAnsi="Arial" w:cs="Arial"/>
        </w:rPr>
        <w:tab/>
      </w:r>
    </w:p>
    <w:p w:rsidR="00C34E02" w:rsidRPr="00DA7E79" w:rsidRDefault="00C34E02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La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4ta.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por 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00 metros,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Premio “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Río Paraná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”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tendrá lugar 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:45hs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para todo caballo de 4 años y más, 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ganador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>es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.  </w:t>
      </w:r>
    </w:p>
    <w:p w:rsidR="00C34E02" w:rsidRPr="00DA7E79" w:rsidRDefault="00C34E02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hs.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para caballos 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(con exclusión de yeguas) </w:t>
      </w:r>
      <w:r w:rsidRPr="00DA7E79">
        <w:rPr>
          <w:rFonts w:ascii="Arial" w:hAnsi="Arial" w:cs="Arial"/>
          <w:sz w:val="22"/>
          <w:szCs w:val="22"/>
        </w:rPr>
        <w:t xml:space="preserve">de </w:t>
      </w:r>
      <w:r w:rsidR="00986D79" w:rsidRPr="00DA7E79">
        <w:rPr>
          <w:rFonts w:ascii="Arial" w:hAnsi="Arial" w:cs="Arial"/>
          <w:sz w:val="22"/>
          <w:szCs w:val="22"/>
        </w:rPr>
        <w:t>4</w:t>
      </w:r>
      <w:r w:rsidRPr="00DA7E79">
        <w:rPr>
          <w:rFonts w:ascii="Arial" w:hAnsi="Arial" w:cs="Arial"/>
          <w:sz w:val="22"/>
          <w:szCs w:val="22"/>
        </w:rPr>
        <w:t xml:space="preserve"> años </w:t>
      </w:r>
      <w:r w:rsidR="00986D79" w:rsidRPr="00DA7E79">
        <w:rPr>
          <w:rFonts w:ascii="Arial" w:hAnsi="Arial" w:cs="Arial"/>
          <w:sz w:val="22"/>
          <w:szCs w:val="22"/>
        </w:rPr>
        <w:t xml:space="preserve">no </w:t>
      </w:r>
      <w:r w:rsidRPr="00DA7E79">
        <w:rPr>
          <w:rFonts w:ascii="Arial" w:hAnsi="Arial" w:cs="Arial"/>
          <w:sz w:val="22"/>
          <w:szCs w:val="22"/>
        </w:rPr>
        <w:t>ganador</w:t>
      </w:r>
      <w:r w:rsidR="00986D79" w:rsidRPr="00DA7E79">
        <w:rPr>
          <w:rFonts w:ascii="Arial" w:hAnsi="Arial" w:cs="Arial"/>
          <w:sz w:val="22"/>
          <w:szCs w:val="22"/>
        </w:rPr>
        <w:t>es,</w:t>
      </w:r>
      <w:r w:rsidRPr="00DA7E79">
        <w:rPr>
          <w:rFonts w:ascii="Arial" w:hAnsi="Arial" w:cs="Arial"/>
          <w:sz w:val="22"/>
          <w:szCs w:val="22"/>
        </w:rPr>
        <w:t xml:space="preserve"> se desarrollará la </w:t>
      </w:r>
      <w:r w:rsidRPr="00DA7E79">
        <w:rPr>
          <w:rFonts w:ascii="Arial" w:hAnsi="Arial" w:cs="Arial"/>
          <w:b/>
          <w:sz w:val="22"/>
          <w:szCs w:val="22"/>
        </w:rPr>
        <w:t xml:space="preserve">5ta </w:t>
      </w:r>
      <w:r w:rsidRPr="00DA7E79">
        <w:rPr>
          <w:rFonts w:ascii="Arial" w:hAnsi="Arial" w:cs="Arial"/>
          <w:sz w:val="22"/>
          <w:szCs w:val="22"/>
        </w:rPr>
        <w:t xml:space="preserve">carrera, con un recorrido de 1000 metros, Premio </w:t>
      </w:r>
      <w:r w:rsidRPr="00DA7E79">
        <w:rPr>
          <w:rFonts w:ascii="Arial" w:hAnsi="Arial" w:cs="Arial"/>
          <w:b/>
          <w:sz w:val="22"/>
          <w:szCs w:val="22"/>
        </w:rPr>
        <w:t>“</w:t>
      </w:r>
      <w:r w:rsidR="00986D79" w:rsidRPr="00DA7E79">
        <w:rPr>
          <w:rFonts w:ascii="Arial" w:hAnsi="Arial" w:cs="Arial"/>
          <w:b/>
          <w:sz w:val="22"/>
          <w:szCs w:val="22"/>
        </w:rPr>
        <w:t xml:space="preserve">General Lucio </w:t>
      </w:r>
      <w:r w:rsidR="00F93B45" w:rsidRPr="00DA7E79">
        <w:rPr>
          <w:rFonts w:ascii="Arial" w:hAnsi="Arial" w:cs="Arial"/>
          <w:b/>
          <w:sz w:val="22"/>
          <w:szCs w:val="22"/>
        </w:rPr>
        <w:t>Norberto</w:t>
      </w:r>
      <w:r w:rsidR="00986D79" w:rsidRPr="00DA7E79">
        <w:rPr>
          <w:rFonts w:ascii="Arial" w:hAnsi="Arial" w:cs="Arial"/>
          <w:b/>
          <w:sz w:val="22"/>
          <w:szCs w:val="22"/>
        </w:rPr>
        <w:t xml:space="preserve"> Mansilla</w:t>
      </w:r>
      <w:r w:rsidRPr="00DA7E79">
        <w:rPr>
          <w:rFonts w:ascii="Arial" w:hAnsi="Arial" w:cs="Arial"/>
          <w:sz w:val="22"/>
          <w:szCs w:val="22"/>
        </w:rPr>
        <w:t>”.</w:t>
      </w:r>
    </w:p>
    <w:p w:rsidR="00C34E02" w:rsidRPr="00DA7E79" w:rsidRDefault="00C34E02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La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6ta,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:5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hs.,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Premio “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Petrona Simonino – Heroína Nacional”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de 1000 metros, para 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potrillos de 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3 años no ganadores. </w:t>
      </w:r>
    </w:p>
    <w:p w:rsidR="00C34E02" w:rsidRPr="00DA7E79" w:rsidRDefault="00C34E02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La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7ma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., 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hs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bajo la denominación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“General Juan Manuel de Rosas”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>está prevista p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ara caballos de 4 años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y más, ganadores de 1 o 2,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con un trayecto de 1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00 metros.</w:t>
      </w:r>
    </w:p>
    <w:p w:rsidR="00986D79" w:rsidRPr="00DA7E79" w:rsidRDefault="00986D79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La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8va.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es la carrera central,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Especial </w:t>
      </w:r>
      <w:r w:rsidR="00FF0284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“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Día de la Soberanía Nacional</w:t>
      </w:r>
      <w:r w:rsidR="00FF0284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”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, tendrá lugar 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17:50hs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. para todo caballo de 4 años y más ganador de 3 o más</w:t>
      </w:r>
      <w:r w:rsidR="00975F2C" w:rsidRPr="00DA7E79">
        <w:rPr>
          <w:rFonts w:ascii="Arial" w:eastAsiaTheme="minorHAnsi" w:hAnsi="Arial" w:cs="Arial"/>
          <w:sz w:val="22"/>
          <w:szCs w:val="22"/>
          <w:lang w:eastAsia="en-US"/>
        </w:rPr>
        <w:t>, con un recorrido de 1000 metros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C34E02" w:rsidRPr="00DA7E79" w:rsidRDefault="00C34E02" w:rsidP="00DA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7E79">
        <w:rPr>
          <w:rFonts w:ascii="Arial" w:eastAsiaTheme="minorHAnsi" w:hAnsi="Arial" w:cs="Arial"/>
          <w:sz w:val="22"/>
          <w:szCs w:val="22"/>
          <w:lang w:eastAsia="en-US"/>
        </w:rPr>
        <w:t>La última de la jornada, e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9n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 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turno,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Premio “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Independencia y Unidad Nacional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 xml:space="preserve">” es a las 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="00986D79"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Pr="00DA7E79">
        <w:rPr>
          <w:rFonts w:ascii="Arial" w:eastAsiaTheme="minorHAnsi" w:hAnsi="Arial" w:cs="Arial"/>
          <w:b/>
          <w:sz w:val="22"/>
          <w:szCs w:val="22"/>
          <w:lang w:eastAsia="en-US"/>
        </w:rPr>
        <w:t>hs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., para p</w:t>
      </w:r>
      <w:r w:rsidR="00986D79" w:rsidRPr="00DA7E79">
        <w:rPr>
          <w:rFonts w:ascii="Arial" w:eastAsiaTheme="minorHAnsi" w:hAnsi="Arial" w:cs="Arial"/>
          <w:sz w:val="22"/>
          <w:szCs w:val="22"/>
          <w:lang w:eastAsia="en-US"/>
        </w:rPr>
        <w:t>otrancas de 3 años, q</w:t>
      </w:r>
      <w:r w:rsidRPr="00DA7E79">
        <w:rPr>
          <w:rFonts w:ascii="Arial" w:eastAsiaTheme="minorHAnsi" w:hAnsi="Arial" w:cs="Arial"/>
          <w:sz w:val="22"/>
          <w:szCs w:val="22"/>
          <w:lang w:eastAsia="en-US"/>
        </w:rPr>
        <w:t>ue no hayan ganado, con una distancia de 1000 metros.</w:t>
      </w:r>
    </w:p>
    <w:p w:rsidR="00DA7E79" w:rsidRPr="00DA7E79" w:rsidRDefault="00C34E02" w:rsidP="002A48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7E79">
        <w:rPr>
          <w:rFonts w:ascii="Arial" w:hAnsi="Arial" w:cs="Arial"/>
          <w:sz w:val="22"/>
          <w:szCs w:val="22"/>
        </w:rPr>
        <w:t xml:space="preserve">El </w:t>
      </w:r>
      <w:r w:rsidRPr="00DA7E79">
        <w:rPr>
          <w:rFonts w:ascii="Arial" w:hAnsi="Arial" w:cs="Arial"/>
          <w:b/>
          <w:sz w:val="22"/>
          <w:szCs w:val="22"/>
        </w:rPr>
        <w:t xml:space="preserve">programa oficial de carreras </w:t>
      </w:r>
      <w:r w:rsidRPr="00DA7E79">
        <w:rPr>
          <w:rFonts w:ascii="Arial" w:hAnsi="Arial" w:cs="Arial"/>
          <w:sz w:val="22"/>
          <w:szCs w:val="22"/>
        </w:rPr>
        <w:t xml:space="preserve">puede visualizarse en la página web del hipódromo: </w:t>
      </w:r>
      <w:r w:rsidRPr="00DA7E79">
        <w:rPr>
          <w:rFonts w:ascii="Arial" w:hAnsi="Arial" w:cs="Arial"/>
          <w:b/>
          <w:sz w:val="22"/>
          <w:szCs w:val="22"/>
        </w:rPr>
        <w:t>www.hipodromodetandil.com.ar o en el face oficial.</w:t>
      </w:r>
      <w:r w:rsidR="00DA7E79" w:rsidRPr="00DA7E79">
        <w:rPr>
          <w:rFonts w:ascii="Arial" w:hAnsi="Arial" w:cs="Arial"/>
          <w:b/>
          <w:sz w:val="22"/>
          <w:szCs w:val="22"/>
        </w:rPr>
        <w:t xml:space="preserve"> </w:t>
      </w:r>
      <w:r w:rsidR="00812001" w:rsidRPr="00DA7E79">
        <w:rPr>
          <w:rFonts w:ascii="Arial" w:hAnsi="Arial" w:cs="Arial"/>
          <w:sz w:val="22"/>
          <w:szCs w:val="22"/>
        </w:rPr>
        <w:t xml:space="preserve">Al igual que en el hipódromo de Azul en el mes de noviembre, se sumó una carrera más al formato habitual que se venía desarrollando. </w:t>
      </w:r>
    </w:p>
    <w:p w:rsidR="002A481F" w:rsidRDefault="00FF0284" w:rsidP="00DA7E79">
      <w:pPr>
        <w:spacing w:after="0" w:line="240" w:lineRule="auto"/>
        <w:jc w:val="both"/>
        <w:rPr>
          <w:rFonts w:ascii="Arial" w:hAnsi="Arial" w:cs="Arial"/>
        </w:rPr>
      </w:pPr>
      <w:r w:rsidRPr="00DA7E79">
        <w:rPr>
          <w:rFonts w:ascii="Arial" w:hAnsi="Arial" w:cs="Arial"/>
        </w:rPr>
        <w:t>L</w:t>
      </w:r>
      <w:r w:rsidR="00C34E02" w:rsidRPr="00DA7E79">
        <w:rPr>
          <w:rFonts w:ascii="Arial" w:hAnsi="Arial" w:cs="Arial"/>
        </w:rPr>
        <w:t>a entrada es libre y gratuita</w:t>
      </w:r>
      <w:r w:rsidRPr="00DA7E79">
        <w:rPr>
          <w:rFonts w:ascii="Arial" w:hAnsi="Arial" w:cs="Arial"/>
        </w:rPr>
        <w:t>.</w:t>
      </w:r>
      <w:r w:rsidR="00C34E02" w:rsidRPr="00DA7E79">
        <w:rPr>
          <w:rFonts w:ascii="Arial" w:hAnsi="Arial" w:cs="Arial"/>
        </w:rPr>
        <w:t xml:space="preserve"> </w:t>
      </w:r>
    </w:p>
    <w:sectPr w:rsidR="002A481F" w:rsidSect="00417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4E02"/>
    <w:rsid w:val="000733E7"/>
    <w:rsid w:val="002A481F"/>
    <w:rsid w:val="00324ADF"/>
    <w:rsid w:val="00681DE1"/>
    <w:rsid w:val="006A28EF"/>
    <w:rsid w:val="00775F99"/>
    <w:rsid w:val="008030CB"/>
    <w:rsid w:val="00812001"/>
    <w:rsid w:val="00927F85"/>
    <w:rsid w:val="00975F2C"/>
    <w:rsid w:val="00986D79"/>
    <w:rsid w:val="00A01F8F"/>
    <w:rsid w:val="00B37637"/>
    <w:rsid w:val="00C34E02"/>
    <w:rsid w:val="00DA7E79"/>
    <w:rsid w:val="00F93B45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EAB26-B12C-420A-849F-CC38CDFD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0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 Berdiñas</dc:creator>
  <cp:lastModifiedBy>Paulina Berdiñas</cp:lastModifiedBy>
  <cp:revision>10</cp:revision>
  <dcterms:created xsi:type="dcterms:W3CDTF">2017-11-22T20:19:00Z</dcterms:created>
  <dcterms:modified xsi:type="dcterms:W3CDTF">2017-11-23T16:38:00Z</dcterms:modified>
</cp:coreProperties>
</file>