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GRAN PREMIO </w:t>
      </w:r>
      <w:r w:rsidR="004F31D6">
        <w:rPr>
          <w:rFonts w:asciiTheme="majorHAnsi" w:hAnsiTheme="majorHAnsi" w:cstheme="majorHAnsi"/>
          <w:b/>
          <w:color w:val="000000"/>
          <w:sz w:val="28"/>
          <w:szCs w:val="28"/>
        </w:rPr>
        <w:t>HIPÓDROMO DE PALERMO</w:t>
      </w: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(G1) – </w:t>
      </w:r>
      <w:r w:rsidR="00F94280">
        <w:rPr>
          <w:rFonts w:asciiTheme="majorHAnsi" w:hAnsiTheme="majorHAnsi" w:cstheme="majorHAnsi"/>
          <w:b/>
          <w:color w:val="000000"/>
          <w:sz w:val="28"/>
          <w:szCs w:val="28"/>
        </w:rPr>
        <w:t>16</w:t>
      </w: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00 </w:t>
      </w:r>
      <w:proofErr w:type="spellStart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mts</w:t>
      </w:r>
      <w:proofErr w:type="spellEnd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7F7F7F"/>
          <w:sz w:val="20"/>
          <w:szCs w:val="20"/>
        </w:rPr>
      </w:pPr>
      <w:r w:rsidRPr="00821C16">
        <w:rPr>
          <w:rFonts w:asciiTheme="majorHAnsi" w:hAnsiTheme="majorHAnsi" w:cstheme="majorHAnsi"/>
          <w:b/>
          <w:color w:val="7F7F7F"/>
          <w:sz w:val="20"/>
          <w:szCs w:val="20"/>
        </w:rPr>
        <w:t>LUNES 7 DE NOVIEMBRE DE 2016</w:t>
      </w:r>
    </w:p>
    <w:tbl>
      <w:tblPr>
        <w:tblpPr w:leftFromText="141" w:rightFromText="141" w:vertAnchor="text" w:horzAnchor="margin" w:tblpXSpec="center" w:tblpY="317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164"/>
        <w:gridCol w:w="2255"/>
        <w:gridCol w:w="2590"/>
      </w:tblGrid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267AE6" w:rsidRPr="004F31D6" w:rsidRDefault="00267AE6" w:rsidP="00267AE6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F31D6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Nº</w:t>
            </w:r>
            <w:r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 xml:space="preserve"> PARTIDOR/</w:t>
            </w:r>
            <w:r w:rsidRPr="004F31D6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 xml:space="preserve"> MANDIL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267AE6" w:rsidRPr="004F31D6" w:rsidRDefault="00267AE6" w:rsidP="00267AE6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F31D6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267AE6" w:rsidRPr="004F31D6" w:rsidRDefault="00267AE6" w:rsidP="00267AE6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F31D6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CABALLERIZA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267AE6" w:rsidRPr="004F31D6" w:rsidRDefault="00267AE6" w:rsidP="00267AE6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F31D6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CUIDADOR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EL BENICIO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FACUNDITO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SAHAGIAN PABLO E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A CELEBRATION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CASTAÑON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PEREZ HUGO M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IN YOUR HONOR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MAYFLOWER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PHELPS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R.L.A.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MAYANSKY NEER JORGE A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LE KEN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HARAS POZO DE LUNA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6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ERAGON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JUAN ANTONIO (BV)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TOUAREG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MI METEJON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SCARPELLO GUSTAVO E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8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UNICO IDOLO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QUEEN DEBISS (AZ)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GARCIA MAURO</w:t>
            </w:r>
          </w:p>
        </w:tc>
      </w:tr>
      <w:tr w:rsidR="00267AE6" w:rsidRPr="004F31D6" w:rsidTr="00267AE6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ROMAN STONE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AE6" w:rsidRPr="004F31D6" w:rsidRDefault="00267AE6" w:rsidP="00267AE6">
            <w:pPr>
              <w:rPr>
                <w:rFonts w:cstheme="minorHAnsi"/>
                <w:sz w:val="18"/>
                <w:szCs w:val="18"/>
              </w:rPr>
            </w:pPr>
            <w:r w:rsidRPr="004F31D6">
              <w:rPr>
                <w:rFonts w:cstheme="minorHAnsi"/>
                <w:sz w:val="18"/>
                <w:szCs w:val="18"/>
              </w:rPr>
              <w:t>PRISIONERO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6" w:rsidRPr="004F31D6" w:rsidRDefault="00267AE6" w:rsidP="00267AE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31D6">
              <w:rPr>
                <w:rFonts w:cstheme="minorHAnsi"/>
                <w:color w:val="000000"/>
                <w:sz w:val="18"/>
                <w:szCs w:val="18"/>
              </w:rPr>
              <w:t>ALVAREZ MARIA F</w:t>
            </w:r>
          </w:p>
        </w:tc>
      </w:tr>
    </w:tbl>
    <w:p w:rsidR="00821C16" w:rsidRDefault="00821C16" w:rsidP="00604DB9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821C16" w:rsidSect="00C25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91" w:rsidRDefault="00940591" w:rsidP="00E061B7">
      <w:pPr>
        <w:spacing w:after="0" w:line="240" w:lineRule="auto"/>
      </w:pPr>
      <w:r>
        <w:separator/>
      </w:r>
    </w:p>
  </w:endnote>
  <w:endnote w:type="continuationSeparator" w:id="0">
    <w:p w:rsidR="00940591" w:rsidRDefault="00940591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 wp14:anchorId="3F707846" wp14:editId="58C2E77A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91" w:rsidRDefault="00940591" w:rsidP="00E061B7">
      <w:pPr>
        <w:spacing w:after="0" w:line="240" w:lineRule="auto"/>
      </w:pPr>
      <w:r>
        <w:separator/>
      </w:r>
    </w:p>
  </w:footnote>
  <w:footnote w:type="continuationSeparator" w:id="0">
    <w:p w:rsidR="00940591" w:rsidRDefault="00940591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726B5C" w:rsidRDefault="00726B5C" w:rsidP="00726B5C">
    <w:pPr>
      <w:pStyle w:val="Encabezado"/>
      <w:pBdr>
        <w:bottom w:val="single" w:sz="12" w:space="1" w:color="000000" w:themeColor="background2"/>
      </w:pBdr>
      <w:rPr>
        <w:color w:val="000000" w:themeColor="background2"/>
        <w:sz w:val="36"/>
        <w:szCs w:val="36"/>
      </w:rPr>
    </w:pPr>
    <w:r w:rsidRPr="00726B5C">
      <w:rPr>
        <w:color w:val="000000" w:themeColor="background2"/>
        <w:sz w:val="36"/>
        <w:szCs w:val="36"/>
      </w:rPr>
      <w:t>Gran Premio Nacional</w:t>
    </w:r>
    <w:r w:rsidR="00B5613E" w:rsidRPr="00726B5C">
      <w:rPr>
        <w:color w:val="000000" w:themeColor="background2"/>
        <w:sz w:val="36"/>
        <w:szCs w:val="36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22087"/>
    <w:rsid w:val="00023E68"/>
    <w:rsid w:val="000411DF"/>
    <w:rsid w:val="000517AE"/>
    <w:rsid w:val="000B75F7"/>
    <w:rsid w:val="000E3492"/>
    <w:rsid w:val="001869C2"/>
    <w:rsid w:val="00267AE6"/>
    <w:rsid w:val="004F31D6"/>
    <w:rsid w:val="00521A79"/>
    <w:rsid w:val="00604DB9"/>
    <w:rsid w:val="006B32D6"/>
    <w:rsid w:val="006F4AE6"/>
    <w:rsid w:val="00726B5C"/>
    <w:rsid w:val="007B4649"/>
    <w:rsid w:val="007F7BCE"/>
    <w:rsid w:val="00813B16"/>
    <w:rsid w:val="008211ED"/>
    <w:rsid w:val="00821C16"/>
    <w:rsid w:val="008817F7"/>
    <w:rsid w:val="00940591"/>
    <w:rsid w:val="00981E9C"/>
    <w:rsid w:val="00992C6B"/>
    <w:rsid w:val="00A32C5A"/>
    <w:rsid w:val="00B07E5D"/>
    <w:rsid w:val="00B32A40"/>
    <w:rsid w:val="00B40C38"/>
    <w:rsid w:val="00B5613E"/>
    <w:rsid w:val="00C134A1"/>
    <w:rsid w:val="00C253D9"/>
    <w:rsid w:val="00CE7028"/>
    <w:rsid w:val="00E061B7"/>
    <w:rsid w:val="00E207AC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16</cp:revision>
  <cp:lastPrinted>2016-06-02T19:51:00Z</cp:lastPrinted>
  <dcterms:created xsi:type="dcterms:W3CDTF">2016-03-02T20:05:00Z</dcterms:created>
  <dcterms:modified xsi:type="dcterms:W3CDTF">2016-11-07T21:22:00Z</dcterms:modified>
</cp:coreProperties>
</file>